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EF90D" w14:textId="77777777" w:rsidR="00747860" w:rsidRDefault="0074786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51D52696" w14:textId="77777777" w:rsidR="00747860" w:rsidRDefault="00747860">
      <w:pPr>
        <w:pStyle w:val="ConsPlusNormal"/>
        <w:jc w:val="both"/>
        <w:outlineLvl w:val="0"/>
      </w:pPr>
    </w:p>
    <w:p w14:paraId="7936318A" w14:textId="77777777" w:rsidR="00747860" w:rsidRDefault="00747860">
      <w:pPr>
        <w:pStyle w:val="ConsPlusTitle"/>
        <w:jc w:val="center"/>
        <w:outlineLvl w:val="0"/>
      </w:pPr>
      <w:r>
        <w:t>АДМИНИСТРАЦИЯ СМОЛЕНСКОЙ ОБЛАСТИ</w:t>
      </w:r>
    </w:p>
    <w:p w14:paraId="2F176E4D" w14:textId="77777777" w:rsidR="00747860" w:rsidRDefault="00747860">
      <w:pPr>
        <w:pStyle w:val="ConsPlusTitle"/>
        <w:jc w:val="center"/>
      </w:pPr>
    </w:p>
    <w:p w14:paraId="30EF3A7E" w14:textId="77777777" w:rsidR="00747860" w:rsidRDefault="00747860">
      <w:pPr>
        <w:pStyle w:val="ConsPlusTitle"/>
        <w:jc w:val="center"/>
      </w:pPr>
      <w:r>
        <w:t>РАСПОРЯЖЕНИЕ</w:t>
      </w:r>
    </w:p>
    <w:p w14:paraId="64A3C84A" w14:textId="77777777" w:rsidR="00747860" w:rsidRDefault="00747860">
      <w:pPr>
        <w:pStyle w:val="ConsPlusTitle"/>
        <w:jc w:val="center"/>
      </w:pPr>
      <w:r>
        <w:t>от 1 апреля 2010 г. N 369-р/адм</w:t>
      </w:r>
    </w:p>
    <w:p w14:paraId="7A47BAE3" w14:textId="77777777" w:rsidR="00747860" w:rsidRDefault="00747860">
      <w:pPr>
        <w:pStyle w:val="ConsPlusTitle"/>
        <w:jc w:val="center"/>
      </w:pPr>
    </w:p>
    <w:p w14:paraId="2CD987E8" w14:textId="77777777" w:rsidR="00747860" w:rsidRDefault="00747860">
      <w:pPr>
        <w:pStyle w:val="ConsPlusTitle"/>
        <w:jc w:val="center"/>
      </w:pPr>
      <w:r>
        <w:t>ОБ УТВЕРЖДЕНИИ ПОРЯДКА ПРОВЕДЕНИЯ В СМОЛЕНСКОЙ ОБЛАСТИ</w:t>
      </w:r>
    </w:p>
    <w:p w14:paraId="303FA96C" w14:textId="77777777" w:rsidR="00747860" w:rsidRDefault="00747860">
      <w:pPr>
        <w:pStyle w:val="ConsPlusTitle"/>
        <w:jc w:val="center"/>
      </w:pPr>
      <w:r>
        <w:t>АНТИКОРРУПЦИОННОГО МОНИТОРИНГА</w:t>
      </w:r>
    </w:p>
    <w:p w14:paraId="15535B6B" w14:textId="77777777" w:rsidR="00747860" w:rsidRDefault="0074786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47860" w14:paraId="1CB3A6D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6E0C7" w14:textId="77777777" w:rsidR="00747860" w:rsidRDefault="0074786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A0204" w14:textId="77777777" w:rsidR="00747860" w:rsidRDefault="0074786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73C377B" w14:textId="77777777" w:rsidR="00747860" w:rsidRDefault="0074786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C295655" w14:textId="77777777" w:rsidR="00747860" w:rsidRDefault="00747860">
            <w:pPr>
              <w:pStyle w:val="ConsPlusNormal"/>
              <w:jc w:val="center"/>
            </w:pPr>
            <w:r>
              <w:rPr>
                <w:color w:val="392C69"/>
              </w:rPr>
              <w:t>(в ред. распоряжений Администрации Смоленской области</w:t>
            </w:r>
          </w:p>
          <w:p w14:paraId="18E1BCE5" w14:textId="77777777" w:rsidR="00747860" w:rsidRDefault="0074786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06.02.2019 </w:t>
            </w:r>
            <w:hyperlink r:id="rId5">
              <w:r>
                <w:rPr>
                  <w:color w:val="0000FF"/>
                </w:rPr>
                <w:t>N 138-р/адм</w:t>
              </w:r>
            </w:hyperlink>
            <w:r>
              <w:rPr>
                <w:color w:val="392C69"/>
              </w:rPr>
              <w:t xml:space="preserve">, от 30.12.2019 </w:t>
            </w:r>
            <w:hyperlink r:id="rId6">
              <w:r>
                <w:rPr>
                  <w:color w:val="0000FF"/>
                </w:rPr>
                <w:t>N 2448-р/адм</w:t>
              </w:r>
            </w:hyperlink>
            <w:r>
              <w:rPr>
                <w:color w:val="392C69"/>
              </w:rPr>
              <w:t>,</w:t>
            </w:r>
          </w:p>
          <w:p w14:paraId="271851A5" w14:textId="77777777" w:rsidR="00747860" w:rsidRDefault="0074786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18.08.2022 </w:t>
            </w:r>
            <w:hyperlink r:id="rId7">
              <w:r>
                <w:rPr>
                  <w:color w:val="0000FF"/>
                </w:rPr>
                <w:t>N 1212-р/адм</w:t>
              </w:r>
            </w:hyperlink>
            <w:r>
              <w:rPr>
                <w:color w:val="392C69"/>
              </w:rPr>
              <w:t>,</w:t>
            </w:r>
          </w:p>
          <w:p w14:paraId="6B00E01C" w14:textId="77777777" w:rsidR="00747860" w:rsidRDefault="00747860">
            <w:pPr>
              <w:pStyle w:val="ConsPlusNormal"/>
              <w:jc w:val="center"/>
            </w:pPr>
            <w:r>
              <w:rPr>
                <w:color w:val="392C69"/>
              </w:rPr>
              <w:t>распоряжений Правительства Смоленской области</w:t>
            </w:r>
          </w:p>
          <w:p w14:paraId="1BA282B7" w14:textId="77777777" w:rsidR="00747860" w:rsidRDefault="0074786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11.12.2023 </w:t>
            </w:r>
            <w:hyperlink r:id="rId8">
              <w:r>
                <w:rPr>
                  <w:color w:val="0000FF"/>
                </w:rPr>
                <w:t>N 417-рп</w:t>
              </w:r>
            </w:hyperlink>
            <w:r>
              <w:rPr>
                <w:color w:val="392C69"/>
              </w:rPr>
              <w:t xml:space="preserve">, от 24.12.2025 </w:t>
            </w:r>
            <w:hyperlink r:id="rId9">
              <w:r>
                <w:rPr>
                  <w:color w:val="0000FF"/>
                </w:rPr>
                <w:t>N 1932-рп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7D79BA" w14:textId="77777777" w:rsidR="00747860" w:rsidRDefault="00747860">
            <w:pPr>
              <w:pStyle w:val="ConsPlusNormal"/>
            </w:pPr>
          </w:p>
        </w:tc>
      </w:tr>
    </w:tbl>
    <w:p w14:paraId="331470E1" w14:textId="77777777" w:rsidR="00747860" w:rsidRDefault="00747860">
      <w:pPr>
        <w:pStyle w:val="ConsPlusNormal"/>
        <w:jc w:val="both"/>
      </w:pPr>
    </w:p>
    <w:p w14:paraId="323B3B5C" w14:textId="77777777" w:rsidR="00747860" w:rsidRDefault="00747860">
      <w:pPr>
        <w:pStyle w:val="ConsPlusNormal"/>
        <w:ind w:firstLine="540"/>
        <w:jc w:val="both"/>
      </w:pPr>
      <w:r>
        <w:t xml:space="preserve">В целях реализации областного </w:t>
      </w:r>
      <w:hyperlink r:id="rId10">
        <w:r>
          <w:rPr>
            <w:color w:val="0000FF"/>
          </w:rPr>
          <w:t>закона</w:t>
        </w:r>
      </w:hyperlink>
      <w:r>
        <w:t xml:space="preserve"> "О противодействии коррупции в Смоленской области":</w:t>
      </w:r>
    </w:p>
    <w:p w14:paraId="2561072C" w14:textId="77777777" w:rsidR="00747860" w:rsidRDefault="00747860">
      <w:pPr>
        <w:pStyle w:val="ConsPlusNormal"/>
        <w:spacing w:before="240"/>
        <w:ind w:firstLine="540"/>
        <w:jc w:val="both"/>
      </w:pPr>
      <w:r>
        <w:t xml:space="preserve">Утвердить прилагаемый </w:t>
      </w:r>
      <w:hyperlink w:anchor="P32">
        <w:r>
          <w:rPr>
            <w:color w:val="0000FF"/>
          </w:rPr>
          <w:t>Порядок</w:t>
        </w:r>
      </w:hyperlink>
      <w:r>
        <w:t xml:space="preserve"> проведения в Смоленской области антикоррупционного мониторинга.</w:t>
      </w:r>
    </w:p>
    <w:p w14:paraId="165CF928" w14:textId="77777777" w:rsidR="00747860" w:rsidRDefault="00747860">
      <w:pPr>
        <w:pStyle w:val="ConsPlusNormal"/>
        <w:jc w:val="both"/>
      </w:pPr>
    </w:p>
    <w:p w14:paraId="07CF22AA" w14:textId="77777777" w:rsidR="00747860" w:rsidRDefault="00747860">
      <w:pPr>
        <w:pStyle w:val="ConsPlusNormal"/>
        <w:jc w:val="right"/>
      </w:pPr>
      <w:r>
        <w:t>Губернатор</w:t>
      </w:r>
    </w:p>
    <w:p w14:paraId="307190E7" w14:textId="77777777" w:rsidR="00747860" w:rsidRDefault="00747860">
      <w:pPr>
        <w:pStyle w:val="ConsPlusNormal"/>
        <w:jc w:val="right"/>
      </w:pPr>
      <w:r>
        <w:t>Смоленской области</w:t>
      </w:r>
    </w:p>
    <w:p w14:paraId="0FD0A9CA" w14:textId="77777777" w:rsidR="00747860" w:rsidRDefault="00747860">
      <w:pPr>
        <w:pStyle w:val="ConsPlusNormal"/>
        <w:jc w:val="right"/>
      </w:pPr>
      <w:r>
        <w:t>С.В.АНТУФЬЕВ</w:t>
      </w:r>
    </w:p>
    <w:p w14:paraId="530E62E1" w14:textId="77777777" w:rsidR="00747860" w:rsidRDefault="00747860">
      <w:pPr>
        <w:pStyle w:val="ConsPlusNormal"/>
        <w:jc w:val="both"/>
      </w:pPr>
    </w:p>
    <w:p w14:paraId="69F429ED" w14:textId="77777777" w:rsidR="00747860" w:rsidRDefault="00747860">
      <w:pPr>
        <w:pStyle w:val="ConsPlusNormal"/>
        <w:jc w:val="both"/>
      </w:pPr>
    </w:p>
    <w:p w14:paraId="56F96148" w14:textId="77777777" w:rsidR="00747860" w:rsidRDefault="00747860">
      <w:pPr>
        <w:pStyle w:val="ConsPlusNormal"/>
        <w:jc w:val="both"/>
      </w:pPr>
    </w:p>
    <w:p w14:paraId="3815EE7C" w14:textId="77777777" w:rsidR="00747860" w:rsidRDefault="00747860">
      <w:pPr>
        <w:pStyle w:val="ConsPlusNormal"/>
        <w:jc w:val="both"/>
      </w:pPr>
    </w:p>
    <w:p w14:paraId="3C6AD108" w14:textId="77777777" w:rsidR="00747860" w:rsidRDefault="00747860">
      <w:pPr>
        <w:pStyle w:val="ConsPlusNormal"/>
        <w:jc w:val="both"/>
      </w:pPr>
    </w:p>
    <w:p w14:paraId="68E1EC68" w14:textId="77777777" w:rsidR="00747860" w:rsidRDefault="00747860">
      <w:pPr>
        <w:pStyle w:val="ConsPlusNormal"/>
        <w:jc w:val="right"/>
        <w:outlineLvl w:val="0"/>
      </w:pPr>
      <w:r>
        <w:t>Утвержден</w:t>
      </w:r>
    </w:p>
    <w:p w14:paraId="3E373D14" w14:textId="77777777" w:rsidR="00747860" w:rsidRDefault="00747860">
      <w:pPr>
        <w:pStyle w:val="ConsPlusNormal"/>
        <w:jc w:val="right"/>
      </w:pPr>
      <w:r>
        <w:t>распоряжением</w:t>
      </w:r>
    </w:p>
    <w:p w14:paraId="682F064C" w14:textId="77777777" w:rsidR="00747860" w:rsidRDefault="00747860">
      <w:pPr>
        <w:pStyle w:val="ConsPlusNormal"/>
        <w:jc w:val="right"/>
      </w:pPr>
      <w:r>
        <w:t>Администрации</w:t>
      </w:r>
    </w:p>
    <w:p w14:paraId="6F11903C" w14:textId="77777777" w:rsidR="00747860" w:rsidRDefault="00747860">
      <w:pPr>
        <w:pStyle w:val="ConsPlusNormal"/>
        <w:jc w:val="right"/>
      </w:pPr>
      <w:r>
        <w:t>Смоленской области</w:t>
      </w:r>
    </w:p>
    <w:p w14:paraId="0FD74CF4" w14:textId="77777777" w:rsidR="00747860" w:rsidRDefault="00747860">
      <w:pPr>
        <w:pStyle w:val="ConsPlusNormal"/>
        <w:jc w:val="right"/>
      </w:pPr>
      <w:r>
        <w:t>от 01.04.2010 N 369-р/адм</w:t>
      </w:r>
    </w:p>
    <w:p w14:paraId="51AFE98E" w14:textId="77777777" w:rsidR="00747860" w:rsidRDefault="00747860">
      <w:pPr>
        <w:pStyle w:val="ConsPlusNormal"/>
        <w:jc w:val="both"/>
      </w:pPr>
    </w:p>
    <w:p w14:paraId="649FE046" w14:textId="77777777" w:rsidR="00747860" w:rsidRDefault="00747860">
      <w:pPr>
        <w:pStyle w:val="ConsPlusTitle"/>
        <w:jc w:val="center"/>
      </w:pPr>
      <w:bookmarkStart w:id="0" w:name="P32"/>
      <w:bookmarkEnd w:id="0"/>
      <w:r>
        <w:t>ПОРЯДОК</w:t>
      </w:r>
    </w:p>
    <w:p w14:paraId="646BC8A6" w14:textId="77777777" w:rsidR="00747860" w:rsidRDefault="00747860">
      <w:pPr>
        <w:pStyle w:val="ConsPlusTitle"/>
        <w:jc w:val="center"/>
      </w:pPr>
      <w:r>
        <w:t>ПРОВЕДЕНИЯ В СМОЛЕНСКОЙ ОБЛАСТИ</w:t>
      </w:r>
    </w:p>
    <w:p w14:paraId="15FD85BD" w14:textId="77777777" w:rsidR="00747860" w:rsidRDefault="00747860">
      <w:pPr>
        <w:pStyle w:val="ConsPlusTitle"/>
        <w:jc w:val="center"/>
      </w:pPr>
      <w:r>
        <w:t>АНТИКОРРУПЦИОННОГО МОНИТОРИНГА</w:t>
      </w:r>
    </w:p>
    <w:p w14:paraId="3A0059AF" w14:textId="77777777" w:rsidR="00747860" w:rsidRDefault="0074786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47860" w14:paraId="664093B5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D66FE" w14:textId="77777777" w:rsidR="00747860" w:rsidRDefault="0074786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4DEA2" w14:textId="77777777" w:rsidR="00747860" w:rsidRDefault="0074786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23DEE2E" w14:textId="77777777" w:rsidR="00747860" w:rsidRDefault="0074786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CE721F8" w14:textId="77777777" w:rsidR="00747860" w:rsidRDefault="00747860">
            <w:pPr>
              <w:pStyle w:val="ConsPlusNormal"/>
              <w:jc w:val="center"/>
            </w:pPr>
            <w:r>
              <w:rPr>
                <w:color w:val="392C69"/>
              </w:rPr>
              <w:t>(в ред. распоряжений Администрации Смоленской области</w:t>
            </w:r>
          </w:p>
          <w:p w14:paraId="0A0EF6F9" w14:textId="77777777" w:rsidR="00747860" w:rsidRDefault="0074786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06.02.2019 </w:t>
            </w:r>
            <w:hyperlink r:id="rId11">
              <w:r>
                <w:rPr>
                  <w:color w:val="0000FF"/>
                </w:rPr>
                <w:t>N 138-р/адм</w:t>
              </w:r>
            </w:hyperlink>
            <w:r>
              <w:rPr>
                <w:color w:val="392C69"/>
              </w:rPr>
              <w:t xml:space="preserve">, от 30.12.2019 </w:t>
            </w:r>
            <w:hyperlink r:id="rId12">
              <w:r>
                <w:rPr>
                  <w:color w:val="0000FF"/>
                </w:rPr>
                <w:t>N 2448-р/адм</w:t>
              </w:r>
            </w:hyperlink>
            <w:r>
              <w:rPr>
                <w:color w:val="392C69"/>
              </w:rPr>
              <w:t>,</w:t>
            </w:r>
          </w:p>
          <w:p w14:paraId="7B2553B1" w14:textId="77777777" w:rsidR="00747860" w:rsidRDefault="0074786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18.08.2022 </w:t>
            </w:r>
            <w:hyperlink r:id="rId13">
              <w:r>
                <w:rPr>
                  <w:color w:val="0000FF"/>
                </w:rPr>
                <w:t>N 1212-р/адм</w:t>
              </w:r>
            </w:hyperlink>
            <w:r>
              <w:rPr>
                <w:color w:val="392C69"/>
              </w:rPr>
              <w:t>,</w:t>
            </w:r>
          </w:p>
          <w:p w14:paraId="6208B811" w14:textId="77777777" w:rsidR="00747860" w:rsidRDefault="00747860">
            <w:pPr>
              <w:pStyle w:val="ConsPlusNormal"/>
              <w:jc w:val="center"/>
            </w:pPr>
            <w:r>
              <w:rPr>
                <w:color w:val="392C69"/>
              </w:rPr>
              <w:t>распоряжений Правительства Смоленской области</w:t>
            </w:r>
          </w:p>
          <w:p w14:paraId="038A4D4E" w14:textId="77777777" w:rsidR="00747860" w:rsidRDefault="0074786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11.12.2023 </w:t>
            </w:r>
            <w:hyperlink r:id="rId14">
              <w:r>
                <w:rPr>
                  <w:color w:val="0000FF"/>
                </w:rPr>
                <w:t>N 417-рп</w:t>
              </w:r>
            </w:hyperlink>
            <w:r>
              <w:rPr>
                <w:color w:val="392C69"/>
              </w:rPr>
              <w:t xml:space="preserve">, от 24.12.2025 </w:t>
            </w:r>
            <w:hyperlink r:id="rId15">
              <w:r>
                <w:rPr>
                  <w:color w:val="0000FF"/>
                </w:rPr>
                <w:t>N 1932-рп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C456BD" w14:textId="77777777" w:rsidR="00747860" w:rsidRDefault="00747860">
            <w:pPr>
              <w:pStyle w:val="ConsPlusNormal"/>
            </w:pPr>
          </w:p>
        </w:tc>
      </w:tr>
    </w:tbl>
    <w:p w14:paraId="566F7B1E" w14:textId="77777777" w:rsidR="00747860" w:rsidRDefault="00747860">
      <w:pPr>
        <w:pStyle w:val="ConsPlusNormal"/>
        <w:jc w:val="both"/>
      </w:pPr>
    </w:p>
    <w:p w14:paraId="0DD30B1D" w14:textId="77777777" w:rsidR="00747860" w:rsidRDefault="00747860">
      <w:pPr>
        <w:pStyle w:val="ConsPlusNormal"/>
        <w:ind w:firstLine="540"/>
        <w:jc w:val="both"/>
      </w:pPr>
      <w:r>
        <w:t>1. Антикоррупционный мониторинг проводится за прошедший календарный год.</w:t>
      </w:r>
    </w:p>
    <w:p w14:paraId="745E0982" w14:textId="77777777" w:rsidR="00747860" w:rsidRDefault="00747860">
      <w:pPr>
        <w:pStyle w:val="ConsPlusNormal"/>
        <w:spacing w:before="240"/>
        <w:ind w:firstLine="540"/>
        <w:jc w:val="both"/>
      </w:pPr>
      <w:r>
        <w:lastRenderedPageBreak/>
        <w:t>2. Антикоррупционный мониторинг проводится департаментом по вопросам противодействия коррупции Министерства Смоленской области по осуществлению контроля и взаимодействию с административными органами с привлечением по мере необходимости представителей органов государственной власти Смоленской области, организаций, экспертов.</w:t>
      </w:r>
    </w:p>
    <w:p w14:paraId="569FC659" w14:textId="77777777" w:rsidR="00747860" w:rsidRDefault="00747860">
      <w:pPr>
        <w:pStyle w:val="ConsPlusNormal"/>
        <w:jc w:val="both"/>
      </w:pPr>
      <w:r>
        <w:t xml:space="preserve">(в ред. распоряжений Правительства Смоленской области от 11.12.2023 </w:t>
      </w:r>
      <w:hyperlink r:id="rId16">
        <w:r>
          <w:rPr>
            <w:color w:val="0000FF"/>
          </w:rPr>
          <w:t>N 417-рп</w:t>
        </w:r>
      </w:hyperlink>
      <w:r>
        <w:t xml:space="preserve">, от 24.12.2025 </w:t>
      </w:r>
      <w:hyperlink r:id="rId17">
        <w:r>
          <w:rPr>
            <w:color w:val="0000FF"/>
          </w:rPr>
          <w:t>N 1932-рп</w:t>
        </w:r>
      </w:hyperlink>
      <w:r>
        <w:t>)</w:t>
      </w:r>
    </w:p>
    <w:p w14:paraId="4A892391" w14:textId="77777777" w:rsidR="00747860" w:rsidRDefault="00747860">
      <w:pPr>
        <w:pStyle w:val="ConsPlusNormal"/>
        <w:spacing w:before="240"/>
        <w:ind w:firstLine="540"/>
        <w:jc w:val="both"/>
      </w:pPr>
      <w:r>
        <w:t>3. Целью антикоррупционного мониторинга является оценка эффективности антикоррупционной политики, реализуемой на территории Смоленской области.</w:t>
      </w:r>
    </w:p>
    <w:p w14:paraId="0A264659" w14:textId="77777777" w:rsidR="00747860" w:rsidRDefault="00747860">
      <w:pPr>
        <w:pStyle w:val="ConsPlusNormal"/>
        <w:spacing w:before="240"/>
        <w:ind w:firstLine="540"/>
        <w:jc w:val="both"/>
      </w:pPr>
      <w:bookmarkStart w:id="1" w:name="P46"/>
      <w:bookmarkEnd w:id="1"/>
      <w:r>
        <w:t>4. Антикоррупционный мониторинг осуществляется по следующим основным направлениям:</w:t>
      </w:r>
    </w:p>
    <w:p w14:paraId="7965818C" w14:textId="77777777" w:rsidR="00747860" w:rsidRDefault="00747860">
      <w:pPr>
        <w:pStyle w:val="ConsPlusNormal"/>
        <w:spacing w:before="240"/>
        <w:ind w:firstLine="540"/>
        <w:jc w:val="both"/>
      </w:pPr>
      <w:r>
        <w:t>4.1. Оценка уровня коррупции в Смоленской области.</w:t>
      </w:r>
    </w:p>
    <w:p w14:paraId="4627C10F" w14:textId="77777777" w:rsidR="00747860" w:rsidRDefault="00747860">
      <w:pPr>
        <w:pStyle w:val="ConsPlusNormal"/>
        <w:spacing w:before="240"/>
        <w:ind w:firstLine="540"/>
        <w:jc w:val="both"/>
      </w:pPr>
      <w:r>
        <w:t>Указанное направление антикоррупционного мониторинга предполагает проведение социологических исследований для выявления риска "бытовой" коррупции (единиц) и риска "деловой" коррупции (единиц).</w:t>
      </w:r>
    </w:p>
    <w:p w14:paraId="7E26372F" w14:textId="77777777" w:rsidR="00747860" w:rsidRDefault="00747860">
      <w:pPr>
        <w:pStyle w:val="ConsPlusNormal"/>
        <w:jc w:val="both"/>
      </w:pPr>
      <w:r>
        <w:t xml:space="preserve">(п. 4.1 в ред. </w:t>
      </w:r>
      <w:hyperlink r:id="rId18">
        <w:r>
          <w:rPr>
            <w:color w:val="0000FF"/>
          </w:rPr>
          <w:t>распоряжения</w:t>
        </w:r>
      </w:hyperlink>
      <w:r>
        <w:t xml:space="preserve"> Администрации Смоленской области от 30.12.2019 N 2448-р/адм)</w:t>
      </w:r>
    </w:p>
    <w:p w14:paraId="1B200501" w14:textId="77777777" w:rsidR="00747860" w:rsidRDefault="00747860">
      <w:pPr>
        <w:pStyle w:val="ConsPlusNormal"/>
        <w:spacing w:before="240"/>
        <w:ind w:firstLine="540"/>
        <w:jc w:val="both"/>
      </w:pPr>
      <w:r>
        <w:t>4.2. Проведение анализа публикаций на антикоррупционную тематику в печатных средствах массовой информации, распространяемых на территории Смоленской области.</w:t>
      </w:r>
    </w:p>
    <w:p w14:paraId="366CC5D0" w14:textId="77777777" w:rsidR="00747860" w:rsidRDefault="00747860">
      <w:pPr>
        <w:pStyle w:val="ConsPlusNormal"/>
        <w:spacing w:before="240"/>
        <w:ind w:firstLine="540"/>
        <w:jc w:val="both"/>
      </w:pPr>
      <w:r>
        <w:t>В рамках реализации указанного направления антикоррупционного мониторинга предполагается определять количество опубликованных печатных информационных материалов на антикоррупционную тематику и осуществлять их анализ.</w:t>
      </w:r>
    </w:p>
    <w:p w14:paraId="05ED9D39" w14:textId="77777777" w:rsidR="00747860" w:rsidRDefault="00747860">
      <w:pPr>
        <w:pStyle w:val="ConsPlusNormal"/>
        <w:spacing w:before="240"/>
        <w:ind w:firstLine="540"/>
        <w:jc w:val="both"/>
      </w:pPr>
      <w:r>
        <w:t>4.3. Проведение анализа обращений граждан и организаций, поступивших в исполнительные органы Смоленской области и содержащих информацию об имевших место коррупционных проявлениях.</w:t>
      </w:r>
    </w:p>
    <w:p w14:paraId="07B55353" w14:textId="77777777" w:rsidR="00747860" w:rsidRDefault="00747860">
      <w:pPr>
        <w:pStyle w:val="ConsPlusNormal"/>
        <w:spacing w:before="240"/>
        <w:ind w:firstLine="540"/>
        <w:jc w:val="both"/>
      </w:pPr>
      <w:r>
        <w:t>Проведение анализа обращений граждан и организаций, поступивших в исполнительные органы Смоленской области и содержащих информацию об имевших место коррупционных проявлениях, предполагает определение количества обращений, поступивших по "телефону доверия" Правительства Смоленской области для получения информации о проявлениях коррупции в исполнительных органах Смоленской области и органах местного самоуправления муниципальных образований Смоленской области, количества письменных обращений, поступивших в исполнительные органы Смоленской области, и их характеристик.</w:t>
      </w:r>
    </w:p>
    <w:p w14:paraId="524A52CB" w14:textId="77777777" w:rsidR="00747860" w:rsidRDefault="00747860">
      <w:pPr>
        <w:pStyle w:val="ConsPlusNormal"/>
        <w:jc w:val="both"/>
      </w:pPr>
      <w:r>
        <w:t xml:space="preserve">(в ред. распоряжений Администрации Смоленской области от 06.02.2019 </w:t>
      </w:r>
      <w:hyperlink r:id="rId19">
        <w:r>
          <w:rPr>
            <w:color w:val="0000FF"/>
          </w:rPr>
          <w:t>N 138-р/адм</w:t>
        </w:r>
      </w:hyperlink>
      <w:r>
        <w:t xml:space="preserve">, от 18.08.2022 </w:t>
      </w:r>
      <w:hyperlink r:id="rId20">
        <w:r>
          <w:rPr>
            <w:color w:val="0000FF"/>
          </w:rPr>
          <w:t>N 1212-р/адм</w:t>
        </w:r>
      </w:hyperlink>
      <w:r>
        <w:t xml:space="preserve">, </w:t>
      </w:r>
      <w:hyperlink r:id="rId21">
        <w:r>
          <w:rPr>
            <w:color w:val="0000FF"/>
          </w:rPr>
          <w:t>распоряжения</w:t>
        </w:r>
      </w:hyperlink>
      <w:r>
        <w:t xml:space="preserve"> Правительства Смоленской области от 11.12.2023 N 417-рп)</w:t>
      </w:r>
    </w:p>
    <w:p w14:paraId="08572611" w14:textId="77777777" w:rsidR="00747860" w:rsidRDefault="00747860">
      <w:pPr>
        <w:pStyle w:val="ConsPlusNormal"/>
        <w:spacing w:before="240"/>
        <w:ind w:firstLine="540"/>
        <w:jc w:val="both"/>
      </w:pPr>
      <w:r>
        <w:t>4.4. Осуществление контроля за выполнением мероприятий, предусмотренных планами (программами) по противодействию коррупции в Смоленской области.</w:t>
      </w:r>
    </w:p>
    <w:p w14:paraId="125C185F" w14:textId="77777777" w:rsidR="00747860" w:rsidRDefault="00747860">
      <w:pPr>
        <w:pStyle w:val="ConsPlusNormal"/>
        <w:spacing w:before="240"/>
        <w:ind w:firstLine="540"/>
        <w:jc w:val="both"/>
      </w:pPr>
      <w:r>
        <w:t>В рамках реализации указанного направления антикоррупционного мониторинга предполагается определять следующие показатели:</w:t>
      </w:r>
    </w:p>
    <w:p w14:paraId="721F9ED8" w14:textId="77777777" w:rsidR="00747860" w:rsidRDefault="00747860">
      <w:pPr>
        <w:pStyle w:val="ConsPlusNormal"/>
        <w:spacing w:before="240"/>
        <w:ind w:firstLine="540"/>
        <w:jc w:val="both"/>
      </w:pPr>
      <w:r>
        <w:t>- количество выполненных мероприятий областных государственных программ, направленных на противодействие коррупции;</w:t>
      </w:r>
    </w:p>
    <w:p w14:paraId="421DB65C" w14:textId="77777777" w:rsidR="00747860" w:rsidRDefault="00747860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распоряжения</w:t>
        </w:r>
      </w:hyperlink>
      <w:r>
        <w:t xml:space="preserve"> Администрации Смоленской области от 06.02.2019 N 138-р/адм)</w:t>
      </w:r>
    </w:p>
    <w:p w14:paraId="08E9C4DC" w14:textId="77777777" w:rsidR="00747860" w:rsidRDefault="00747860">
      <w:pPr>
        <w:pStyle w:val="ConsPlusNormal"/>
        <w:spacing w:before="240"/>
        <w:ind w:firstLine="540"/>
        <w:jc w:val="both"/>
      </w:pPr>
      <w:r>
        <w:lastRenderedPageBreak/>
        <w:t>- количество выполненных мероприятий, предусмотренных планами по противодействию коррупции в исполнительных органах Смоленской области.</w:t>
      </w:r>
    </w:p>
    <w:p w14:paraId="0B31F2CF" w14:textId="77777777" w:rsidR="00747860" w:rsidRDefault="00747860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распоряжения</w:t>
        </w:r>
      </w:hyperlink>
      <w:r>
        <w:t xml:space="preserve"> Администрации Смоленской области от 18.08.2022 N 1212-р/адм)</w:t>
      </w:r>
    </w:p>
    <w:p w14:paraId="163C9C3C" w14:textId="77777777" w:rsidR="00747860" w:rsidRDefault="00747860">
      <w:pPr>
        <w:pStyle w:val="ConsPlusNormal"/>
        <w:spacing w:before="240"/>
        <w:ind w:firstLine="540"/>
        <w:jc w:val="both"/>
      </w:pPr>
      <w:r>
        <w:t>4.5. Проведение анализа результатов проверок уведомлений о фактах обращения к лицам, замещающим должности государственной гражданской службы Смоленской области в исполнительных органах Смоленской области, в целях склонения их к совершению коррупционных правонарушений.</w:t>
      </w:r>
    </w:p>
    <w:p w14:paraId="2E4263A5" w14:textId="77777777" w:rsidR="00747860" w:rsidRDefault="00747860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распоряжения</w:t>
        </w:r>
      </w:hyperlink>
      <w:r>
        <w:t xml:space="preserve"> Администрации Смоленской области от 18.08.2022 N 1212-р/адм)</w:t>
      </w:r>
    </w:p>
    <w:p w14:paraId="43F56D1C" w14:textId="77777777" w:rsidR="00747860" w:rsidRDefault="00747860">
      <w:pPr>
        <w:pStyle w:val="ConsPlusNormal"/>
        <w:spacing w:before="240"/>
        <w:ind w:firstLine="540"/>
        <w:jc w:val="both"/>
      </w:pPr>
      <w:r>
        <w:t>4.6. Обобщение результатов антикоррупционной экспертизы нормативных правовых актов, изданных Правительством Смоленской области и Губернатором Смоленской области, и проектов нормативных правовых актов Правительства Смоленской области и Губернатора Смоленской области (далее - антикоррупционная экспертиза).</w:t>
      </w:r>
    </w:p>
    <w:p w14:paraId="39679F8B" w14:textId="77777777" w:rsidR="00747860" w:rsidRDefault="00747860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распоряжения</w:t>
        </w:r>
      </w:hyperlink>
      <w:r>
        <w:t xml:space="preserve"> Правительства Смоленской области от 11.12.2023 N 417-рп)</w:t>
      </w:r>
    </w:p>
    <w:p w14:paraId="57605F34" w14:textId="77777777" w:rsidR="00747860" w:rsidRDefault="00747860">
      <w:pPr>
        <w:pStyle w:val="ConsPlusNormal"/>
        <w:spacing w:before="240"/>
        <w:ind w:firstLine="540"/>
        <w:jc w:val="both"/>
      </w:pPr>
      <w:r>
        <w:t>Обобщение результатов антикоррупционной экспертизы предполагает определение количества проектов нормативных правовых актов, прошедших антикоррупционную экспертизу.</w:t>
      </w:r>
    </w:p>
    <w:p w14:paraId="27312136" w14:textId="77777777" w:rsidR="00747860" w:rsidRDefault="00747860">
      <w:pPr>
        <w:pStyle w:val="ConsPlusNormal"/>
        <w:spacing w:before="240"/>
        <w:ind w:firstLine="540"/>
        <w:jc w:val="both"/>
      </w:pPr>
      <w:r>
        <w:t xml:space="preserve">5. Информация о результатах антикоррупционного мониторинга по указанным в </w:t>
      </w:r>
      <w:hyperlink w:anchor="P46">
        <w:r>
          <w:rPr>
            <w:color w:val="0000FF"/>
          </w:rPr>
          <w:t>пункте 4</w:t>
        </w:r>
      </w:hyperlink>
      <w:r>
        <w:t xml:space="preserve"> настоящего Порядка направлениям представляется исполнительными органами Смоленской области в пределах компетенции за прошедший календарный год по форме, утвержденной департаментом по вопросам противодействия коррупции Министерства Смоленской области по осуществлению контроля и взаимодействию с административными органами, ежегодно не позднее 1 марта текущего года.</w:t>
      </w:r>
    </w:p>
    <w:p w14:paraId="22D3EDDC" w14:textId="77777777" w:rsidR="00747860" w:rsidRDefault="00747860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распоряжения</w:t>
        </w:r>
      </w:hyperlink>
      <w:r>
        <w:t xml:space="preserve"> Администрации Смоленской области от 18.08.2022 N 1212-р/адм, распоряжений Правительства Смоленской области от 11.12.2023 </w:t>
      </w:r>
      <w:hyperlink r:id="rId27">
        <w:r>
          <w:rPr>
            <w:color w:val="0000FF"/>
          </w:rPr>
          <w:t>N 417-рп</w:t>
        </w:r>
      </w:hyperlink>
      <w:r>
        <w:t xml:space="preserve">, от 24.12.2025 </w:t>
      </w:r>
      <w:hyperlink r:id="rId28">
        <w:r>
          <w:rPr>
            <w:color w:val="0000FF"/>
          </w:rPr>
          <w:t>N 1932-рп</w:t>
        </w:r>
      </w:hyperlink>
      <w:r>
        <w:t>)</w:t>
      </w:r>
    </w:p>
    <w:p w14:paraId="3758D136" w14:textId="77777777" w:rsidR="00747860" w:rsidRDefault="00747860">
      <w:pPr>
        <w:pStyle w:val="ConsPlusNormal"/>
        <w:spacing w:before="240"/>
        <w:ind w:firstLine="540"/>
        <w:jc w:val="both"/>
      </w:pPr>
      <w:r>
        <w:t>6. Отчет о результатах антикоррупционного мониторинга в Смоленской области подлежит направлению членам Правительства Смоленской области и размещению до 15 марта года, следующего за отчетным годом, на официальном сайте Правительства Смоленской области на странице "Противодействие коррупции в Смоленской области" в информационно-телекоммуникационной сети "Интернет".</w:t>
      </w:r>
    </w:p>
    <w:p w14:paraId="655ED89C" w14:textId="77777777" w:rsidR="00747860" w:rsidRDefault="00747860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распоряжения</w:t>
        </w:r>
      </w:hyperlink>
      <w:r>
        <w:t xml:space="preserve"> Администрации Смоленской области от 06.02.2019 N 138-р/адм, </w:t>
      </w:r>
      <w:hyperlink r:id="rId30">
        <w:r>
          <w:rPr>
            <w:color w:val="0000FF"/>
          </w:rPr>
          <w:t>распоряжения</w:t>
        </w:r>
      </w:hyperlink>
      <w:r>
        <w:t xml:space="preserve"> Правительства Смоленской области от 11.12.2023 N 417-рп)</w:t>
      </w:r>
    </w:p>
    <w:p w14:paraId="02A8CA44" w14:textId="77777777" w:rsidR="00747860" w:rsidRDefault="00747860">
      <w:pPr>
        <w:pStyle w:val="ConsPlusNormal"/>
        <w:jc w:val="both"/>
      </w:pPr>
    </w:p>
    <w:p w14:paraId="20645445" w14:textId="77777777" w:rsidR="00747860" w:rsidRDefault="00747860">
      <w:pPr>
        <w:pStyle w:val="ConsPlusNormal"/>
        <w:jc w:val="both"/>
      </w:pPr>
    </w:p>
    <w:p w14:paraId="44018C12" w14:textId="77777777" w:rsidR="00747860" w:rsidRDefault="0074786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5AAB5F9" w14:textId="77777777" w:rsidR="00064257" w:rsidRDefault="00064257"/>
    <w:sectPr w:rsidR="00064257" w:rsidSect="00747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60"/>
    <w:rsid w:val="00064257"/>
    <w:rsid w:val="00395FFC"/>
    <w:rsid w:val="0047429E"/>
    <w:rsid w:val="00747860"/>
    <w:rsid w:val="008C65F8"/>
    <w:rsid w:val="009E7F62"/>
    <w:rsid w:val="00BE7221"/>
    <w:rsid w:val="00C632C1"/>
    <w:rsid w:val="00F1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BC69D"/>
  <w15:chartTrackingRefBased/>
  <w15:docId w15:val="{AF28608C-350E-488A-AB8B-144A34E2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5F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478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semiHidden/>
    <w:unhideWhenUsed/>
    <w:qFormat/>
    <w:rsid w:val="00747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74786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7478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7478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74786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semiHidden/>
    <w:unhideWhenUsed/>
    <w:qFormat/>
    <w:rsid w:val="0074786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4786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semiHidden/>
    <w:unhideWhenUsed/>
    <w:qFormat/>
    <w:rsid w:val="0074786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C65F8"/>
    <w:rPr>
      <w:b/>
      <w:bCs/>
    </w:rPr>
  </w:style>
  <w:style w:type="character" w:customStyle="1" w:styleId="10">
    <w:name w:val="Заголовок 1 Знак"/>
    <w:basedOn w:val="a0"/>
    <w:link w:val="1"/>
    <w:rsid w:val="0074786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semiHidden/>
    <w:rsid w:val="007478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747860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747860"/>
    <w:rPr>
      <w:rFonts w:asciiTheme="minorHAnsi" w:eastAsiaTheme="majorEastAsia" w:hAnsiTheme="minorHAnsi" w:cstheme="majorBidi"/>
      <w:i/>
      <w:iCs/>
      <w:color w:val="365F91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747860"/>
    <w:rPr>
      <w:rFonts w:asciiTheme="minorHAnsi" w:eastAsiaTheme="majorEastAsia" w:hAnsiTheme="minorHAnsi" w:cstheme="majorBidi"/>
      <w:color w:val="365F91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747860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747860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747860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747860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a4">
    <w:name w:val="Title"/>
    <w:basedOn w:val="a"/>
    <w:next w:val="a"/>
    <w:link w:val="a5"/>
    <w:qFormat/>
    <w:rsid w:val="007478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rsid w:val="00747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qFormat/>
    <w:rsid w:val="0074786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rsid w:val="0074786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78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47860"/>
    <w:rPr>
      <w:i/>
      <w:iCs/>
      <w:color w:val="404040" w:themeColor="text1" w:themeTint="BF"/>
      <w:sz w:val="24"/>
      <w:szCs w:val="24"/>
    </w:rPr>
  </w:style>
  <w:style w:type="paragraph" w:styleId="a8">
    <w:name w:val="List Paragraph"/>
    <w:basedOn w:val="a"/>
    <w:uiPriority w:val="34"/>
    <w:qFormat/>
    <w:rsid w:val="00747860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747860"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74786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747860"/>
    <w:rPr>
      <w:i/>
      <w:iCs/>
      <w:color w:val="365F91" w:themeColor="accent1" w:themeShade="BF"/>
      <w:sz w:val="24"/>
      <w:szCs w:val="24"/>
    </w:rPr>
  </w:style>
  <w:style w:type="character" w:styleId="ac">
    <w:name w:val="Intense Reference"/>
    <w:basedOn w:val="a0"/>
    <w:uiPriority w:val="32"/>
    <w:qFormat/>
    <w:rsid w:val="00747860"/>
    <w:rPr>
      <w:b/>
      <w:bCs/>
      <w:smallCaps/>
      <w:color w:val="365F91" w:themeColor="accent1" w:themeShade="BF"/>
      <w:spacing w:val="5"/>
    </w:rPr>
  </w:style>
  <w:style w:type="paragraph" w:customStyle="1" w:styleId="ConsPlusNormal">
    <w:name w:val="ConsPlusNormal"/>
    <w:rsid w:val="00747860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747860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747860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76&amp;n=140883&amp;dst=100004" TargetMode="External"/><Relationship Id="rId13" Type="http://schemas.openxmlformats.org/officeDocument/2006/relationships/hyperlink" Target="https://login.consultant.ru/link/?req=doc&amp;base=RLAW376&amp;n=128554&amp;dst=100004" TargetMode="External"/><Relationship Id="rId18" Type="http://schemas.openxmlformats.org/officeDocument/2006/relationships/hyperlink" Target="https://login.consultant.ru/link/?req=doc&amp;base=RLAW376&amp;n=110596&amp;dst=100004" TargetMode="External"/><Relationship Id="rId26" Type="http://schemas.openxmlformats.org/officeDocument/2006/relationships/hyperlink" Target="https://login.consultant.ru/link/?req=doc&amp;base=RLAW376&amp;n=128554&amp;dst=1000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376&amp;n=140883&amp;dst=100007" TargetMode="External"/><Relationship Id="rId7" Type="http://schemas.openxmlformats.org/officeDocument/2006/relationships/hyperlink" Target="https://login.consultant.ru/link/?req=doc&amp;base=RLAW376&amp;n=128554&amp;dst=100004" TargetMode="External"/><Relationship Id="rId12" Type="http://schemas.openxmlformats.org/officeDocument/2006/relationships/hyperlink" Target="https://login.consultant.ru/link/?req=doc&amp;base=RLAW376&amp;n=110596&amp;dst=100004" TargetMode="External"/><Relationship Id="rId17" Type="http://schemas.openxmlformats.org/officeDocument/2006/relationships/hyperlink" Target="https://login.consultant.ru/link/?req=doc&amp;base=RLAW376&amp;n=159651&amp;dst=100005" TargetMode="External"/><Relationship Id="rId25" Type="http://schemas.openxmlformats.org/officeDocument/2006/relationships/hyperlink" Target="https://login.consultant.ru/link/?req=doc&amp;base=RLAW376&amp;n=140883&amp;dst=10000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76&amp;n=140883&amp;dst=100005" TargetMode="External"/><Relationship Id="rId20" Type="http://schemas.openxmlformats.org/officeDocument/2006/relationships/hyperlink" Target="https://login.consultant.ru/link/?req=doc&amp;base=RLAW376&amp;n=128554&amp;dst=100006" TargetMode="External"/><Relationship Id="rId29" Type="http://schemas.openxmlformats.org/officeDocument/2006/relationships/hyperlink" Target="https://login.consultant.ru/link/?req=doc&amp;base=RLAW376&amp;n=103757&amp;dst=10000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110596&amp;dst=100004" TargetMode="External"/><Relationship Id="rId11" Type="http://schemas.openxmlformats.org/officeDocument/2006/relationships/hyperlink" Target="https://login.consultant.ru/link/?req=doc&amp;base=RLAW376&amp;n=103757&amp;dst=100004" TargetMode="External"/><Relationship Id="rId24" Type="http://schemas.openxmlformats.org/officeDocument/2006/relationships/hyperlink" Target="https://login.consultant.ru/link/?req=doc&amp;base=RLAW376&amp;n=128554&amp;dst=100008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376&amp;n=103757&amp;dst=100004" TargetMode="External"/><Relationship Id="rId15" Type="http://schemas.openxmlformats.org/officeDocument/2006/relationships/hyperlink" Target="https://login.consultant.ru/link/?req=doc&amp;base=RLAW376&amp;n=159651&amp;dst=100004" TargetMode="External"/><Relationship Id="rId23" Type="http://schemas.openxmlformats.org/officeDocument/2006/relationships/hyperlink" Target="https://login.consultant.ru/link/?req=doc&amp;base=RLAW376&amp;n=128554&amp;dst=100007" TargetMode="External"/><Relationship Id="rId28" Type="http://schemas.openxmlformats.org/officeDocument/2006/relationships/hyperlink" Target="https://login.consultant.ru/link/?req=doc&amp;base=RLAW376&amp;n=159651&amp;dst=100006" TargetMode="External"/><Relationship Id="rId10" Type="http://schemas.openxmlformats.org/officeDocument/2006/relationships/hyperlink" Target="https://login.consultant.ru/link/?req=doc&amp;base=RLAW376&amp;n=140545&amp;dst=100039" TargetMode="External"/><Relationship Id="rId19" Type="http://schemas.openxmlformats.org/officeDocument/2006/relationships/hyperlink" Target="https://login.consultant.ru/link/?req=doc&amp;base=RLAW376&amp;n=103757&amp;dst=100006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76&amp;n=159651&amp;dst=100004" TargetMode="External"/><Relationship Id="rId14" Type="http://schemas.openxmlformats.org/officeDocument/2006/relationships/hyperlink" Target="https://login.consultant.ru/link/?req=doc&amp;base=RLAW376&amp;n=140883&amp;dst=100004" TargetMode="External"/><Relationship Id="rId22" Type="http://schemas.openxmlformats.org/officeDocument/2006/relationships/hyperlink" Target="https://login.consultant.ru/link/?req=doc&amp;base=RLAW376&amp;n=103757&amp;dst=100007" TargetMode="External"/><Relationship Id="rId27" Type="http://schemas.openxmlformats.org/officeDocument/2006/relationships/hyperlink" Target="https://login.consultant.ru/link/?req=doc&amp;base=RLAW376&amp;n=140883&amp;dst=100009" TargetMode="External"/><Relationship Id="rId30" Type="http://schemas.openxmlformats.org/officeDocument/2006/relationships/hyperlink" Target="https://login.consultant.ru/link/?req=doc&amp;base=RLAW376&amp;n=140883&amp;dst=100010" TargetMode="External"/></Relationships>
</file>

<file path=word/theme/theme1.xml><?xml version="1.0" encoding="utf-8"?>
<a:theme xmlns:a="http://schemas.openxmlformats.org/drawingml/2006/main" name="Тема Office">
  <a:themeElements>
    <a:clrScheme name="Другая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1303</Words>
  <Characters>7431</Characters>
  <Application>Microsoft Office Word</Application>
  <DocSecurity>0</DocSecurity>
  <Lines>61</Lines>
  <Paragraphs>17</Paragraphs>
  <ScaleCrop>false</ScaleCrop>
  <Company/>
  <LinksUpToDate>false</LinksUpToDate>
  <CharactersWithSpaces>8717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Игорь Николаевич</dc:creator>
  <cp:keywords/>
  <dc:description/>
  <cp:lastModifiedBy>Кравченко Игорь Николаевич</cp:lastModifiedBy>
  <cp:revision>1</cp:revision>
  <dcterms:created xsi:type="dcterms:W3CDTF">2026-06-29T11:58:00Z</dcterms:created>
  <dcterms:modified xsi:type="dcterms:W3CDTF">2026-06-29T11:58:00Z</dcterms:modified>
</cp:coreProperties>
</file>