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1F" w:rsidRPr="001B204E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B204E">
        <w:rPr>
          <w:rStyle w:val="a4"/>
          <w:sz w:val="28"/>
          <w:szCs w:val="28"/>
        </w:rPr>
        <w:t>Доклад</w:t>
      </w:r>
    </w:p>
    <w:p w:rsidR="0061671F" w:rsidRPr="001B204E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B204E">
        <w:rPr>
          <w:rStyle w:val="a4"/>
          <w:sz w:val="28"/>
          <w:szCs w:val="28"/>
        </w:rPr>
        <w:t>председателя Комиссии по координации работы по противодействию коррупции в Смоленской области о деятельности</w:t>
      </w:r>
      <w:r w:rsidRPr="001B204E">
        <w:rPr>
          <w:b/>
          <w:bCs/>
          <w:sz w:val="28"/>
          <w:szCs w:val="28"/>
        </w:rPr>
        <w:br/>
      </w:r>
      <w:r w:rsidRPr="001B204E">
        <w:rPr>
          <w:rStyle w:val="a4"/>
          <w:sz w:val="28"/>
          <w:szCs w:val="28"/>
        </w:rPr>
        <w:t xml:space="preserve">в области </w:t>
      </w:r>
      <w:r w:rsidR="00A40675" w:rsidRPr="001B204E">
        <w:rPr>
          <w:rStyle w:val="a4"/>
          <w:sz w:val="28"/>
          <w:szCs w:val="28"/>
        </w:rPr>
        <w:t>противодействия коррупции в 2022</w:t>
      </w:r>
      <w:r w:rsidRPr="001B204E">
        <w:rPr>
          <w:rStyle w:val="a4"/>
          <w:sz w:val="28"/>
          <w:szCs w:val="28"/>
        </w:rPr>
        <w:t xml:space="preserve"> году</w:t>
      </w:r>
    </w:p>
    <w:p w:rsidR="00B12DF8" w:rsidRPr="001B204E" w:rsidRDefault="00B12DF8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1671F" w:rsidRPr="001B204E" w:rsidRDefault="00A40675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B204E">
        <w:rPr>
          <w:sz w:val="28"/>
          <w:szCs w:val="28"/>
          <w:shd w:val="clear" w:color="auto" w:fill="FFFFFF"/>
        </w:rPr>
        <w:t>В 2022</w:t>
      </w:r>
      <w:r w:rsidR="0061671F" w:rsidRPr="001B204E">
        <w:rPr>
          <w:sz w:val="28"/>
          <w:szCs w:val="28"/>
          <w:shd w:val="clear" w:color="auto" w:fill="FFFFFF"/>
        </w:rPr>
        <w:t xml:space="preserve"> году продолжила свою деятельность Комиссия по координации работы по противодействию коррупции в Смоленской области (далее – Комиссия), которая является </w:t>
      </w:r>
      <w:r w:rsidR="006B29E0" w:rsidRPr="001B204E">
        <w:rPr>
          <w:sz w:val="28"/>
          <w:szCs w:val="28"/>
          <w:shd w:val="clear" w:color="auto" w:fill="FFFFFF"/>
        </w:rPr>
        <w:t xml:space="preserve">постоянно </w:t>
      </w:r>
      <w:r w:rsidR="0061671F" w:rsidRPr="001B204E">
        <w:rPr>
          <w:sz w:val="28"/>
          <w:szCs w:val="28"/>
          <w:shd w:val="clear" w:color="auto" w:fill="FFFFFF"/>
        </w:rPr>
        <w:t>действующим координационным органом при Губернаторе Смоленской области.</w:t>
      </w:r>
    </w:p>
    <w:p w:rsidR="006B29E0" w:rsidRPr="001B204E" w:rsidRDefault="006B29E0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204E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Федерации.</w:t>
      </w:r>
    </w:p>
    <w:p w:rsidR="006B29E0" w:rsidRPr="001B204E" w:rsidRDefault="00A40675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204E">
        <w:rPr>
          <w:sz w:val="28"/>
          <w:szCs w:val="28"/>
        </w:rPr>
        <w:t>В течение 2022</w:t>
      </w:r>
      <w:r w:rsidR="006B29E0" w:rsidRPr="001B204E">
        <w:rPr>
          <w:sz w:val="28"/>
          <w:szCs w:val="28"/>
        </w:rPr>
        <w:t xml:space="preserve"> года Комиссией рассматривались следующие вопросы:</w:t>
      </w:r>
    </w:p>
    <w:p w:rsidR="006B29E0" w:rsidRPr="001B204E" w:rsidRDefault="006B29E0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204E">
        <w:rPr>
          <w:sz w:val="28"/>
          <w:szCs w:val="28"/>
        </w:rPr>
        <w:t>-</w:t>
      </w:r>
      <w:r w:rsidR="00F04DE7" w:rsidRPr="001B204E">
        <w:rPr>
          <w:sz w:val="28"/>
          <w:szCs w:val="28"/>
        </w:rPr>
        <w:t> </w:t>
      </w:r>
      <w:r w:rsidR="00A40675" w:rsidRPr="001B204E">
        <w:rPr>
          <w:sz w:val="28"/>
          <w:szCs w:val="28"/>
        </w:rPr>
        <w:t>о результатах</w:t>
      </w:r>
      <w:r w:rsidRPr="001B204E">
        <w:rPr>
          <w:sz w:val="28"/>
          <w:szCs w:val="28"/>
        </w:rPr>
        <w:t xml:space="preserve"> социологического исследования в целях оценки уровня корру</w:t>
      </w:r>
      <w:r w:rsidR="00A40675" w:rsidRPr="001B204E">
        <w:rPr>
          <w:sz w:val="28"/>
          <w:szCs w:val="28"/>
        </w:rPr>
        <w:t>пции в Смоленской области в 2021</w:t>
      </w:r>
      <w:r w:rsidRPr="001B204E">
        <w:rPr>
          <w:sz w:val="28"/>
          <w:szCs w:val="28"/>
        </w:rPr>
        <w:t xml:space="preserve"> году;</w:t>
      </w:r>
    </w:p>
    <w:p w:rsidR="006B29E0" w:rsidRPr="001B204E" w:rsidRDefault="006B29E0" w:rsidP="006B29E0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1B204E">
        <w:rPr>
          <w:b w:val="0"/>
          <w:sz w:val="28"/>
          <w:szCs w:val="28"/>
        </w:rPr>
        <w:t>-</w:t>
      </w:r>
      <w:r w:rsidR="00F04DE7" w:rsidRPr="001B204E">
        <w:rPr>
          <w:b w:val="0"/>
          <w:sz w:val="28"/>
          <w:szCs w:val="28"/>
        </w:rPr>
        <w:t> </w:t>
      </w:r>
      <w:r w:rsidR="00A40675" w:rsidRPr="001B204E">
        <w:rPr>
          <w:b w:val="0"/>
          <w:sz w:val="28"/>
          <w:szCs w:val="28"/>
        </w:rPr>
        <w:t>о</w:t>
      </w:r>
      <w:r w:rsidR="00A40675" w:rsidRPr="001B204E">
        <w:rPr>
          <w:sz w:val="28"/>
          <w:szCs w:val="28"/>
        </w:rPr>
        <w:t xml:space="preserve"> </w:t>
      </w:r>
      <w:r w:rsidR="00A40675" w:rsidRPr="001B204E">
        <w:rPr>
          <w:rFonts w:eastAsia="Calibri"/>
          <w:b w:val="0"/>
          <w:sz w:val="28"/>
          <w:szCs w:val="28"/>
          <w:lang w:eastAsia="en-US"/>
        </w:rPr>
        <w:t>результатах</w:t>
      </w:r>
      <w:r w:rsidRPr="001B204E">
        <w:rPr>
          <w:rFonts w:eastAsia="Calibri"/>
          <w:b w:val="0"/>
          <w:sz w:val="28"/>
          <w:szCs w:val="28"/>
          <w:lang w:eastAsia="en-US"/>
        </w:rPr>
        <w:t xml:space="preserve"> проведения антикоррупционной экспертизы нормативных правовых актов Смоленской области и проектов нормативных правовых</w:t>
      </w:r>
      <w:r w:rsidR="00A40675" w:rsidRPr="001B204E">
        <w:rPr>
          <w:rFonts w:eastAsia="Calibri"/>
          <w:b w:val="0"/>
          <w:sz w:val="28"/>
          <w:szCs w:val="28"/>
          <w:lang w:eastAsia="en-US"/>
        </w:rPr>
        <w:t xml:space="preserve"> актов Смоленской области в 2021</w:t>
      </w:r>
      <w:r w:rsidRPr="001B204E">
        <w:rPr>
          <w:rFonts w:eastAsia="Calibri"/>
          <w:b w:val="0"/>
          <w:sz w:val="28"/>
          <w:szCs w:val="28"/>
          <w:lang w:eastAsia="en-US"/>
        </w:rPr>
        <w:t xml:space="preserve"> году</w:t>
      </w:r>
      <w:r w:rsidRPr="001B204E">
        <w:rPr>
          <w:b w:val="0"/>
          <w:sz w:val="28"/>
          <w:szCs w:val="28"/>
        </w:rPr>
        <w:t>;</w:t>
      </w:r>
    </w:p>
    <w:p w:rsidR="006B29E0" w:rsidRPr="001B204E" w:rsidRDefault="006B29E0" w:rsidP="00F04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4E">
        <w:rPr>
          <w:sz w:val="28"/>
          <w:szCs w:val="28"/>
        </w:rPr>
        <w:t>-</w:t>
      </w:r>
      <w:r w:rsidR="002A27F8" w:rsidRPr="001B204E">
        <w:rPr>
          <w:b/>
          <w:sz w:val="28"/>
          <w:szCs w:val="28"/>
        </w:rPr>
        <w:t> </w:t>
      </w:r>
      <w:r w:rsidRPr="001B204E">
        <w:rPr>
          <w:rFonts w:ascii="Times New Roman" w:hAnsi="Times New Roman" w:cs="Times New Roman"/>
          <w:sz w:val="28"/>
          <w:szCs w:val="28"/>
        </w:rPr>
        <w:t>о</w:t>
      </w:r>
      <w:r w:rsidRPr="001B204E">
        <w:rPr>
          <w:sz w:val="28"/>
          <w:szCs w:val="28"/>
        </w:rPr>
        <w:t xml:space="preserve"> </w:t>
      </w:r>
      <w:r w:rsidRPr="001B204E">
        <w:rPr>
          <w:rFonts w:ascii="Times New Roman" w:hAnsi="Times New Roman" w:cs="Times New Roman"/>
          <w:sz w:val="28"/>
          <w:szCs w:val="28"/>
        </w:rPr>
        <w:t>повышении эффективности взаимодействия работы правоохранительных органов, органов государственной власти Смоленской области, контролирующих органов по противодействию коррупции на территории Смоленской области;</w:t>
      </w:r>
    </w:p>
    <w:p w:rsidR="006B29E0" w:rsidRPr="001B204E" w:rsidRDefault="00312D3D" w:rsidP="00F04DE7">
      <w:pPr>
        <w:pStyle w:val="ConsPlusTitle"/>
        <w:ind w:firstLine="709"/>
        <w:jc w:val="both"/>
        <w:outlineLvl w:val="0"/>
        <w:rPr>
          <w:rFonts w:eastAsia="Calibri"/>
          <w:b w:val="0"/>
          <w:sz w:val="28"/>
          <w:szCs w:val="28"/>
          <w:lang w:eastAsia="en-US"/>
        </w:rPr>
      </w:pPr>
      <w:r w:rsidRPr="001B204E">
        <w:rPr>
          <w:b w:val="0"/>
          <w:sz w:val="28"/>
          <w:szCs w:val="28"/>
        </w:rPr>
        <w:t>-</w:t>
      </w:r>
      <w:r w:rsidR="00F04DE7" w:rsidRPr="001B204E">
        <w:rPr>
          <w:sz w:val="28"/>
          <w:szCs w:val="28"/>
        </w:rPr>
        <w:t> </w:t>
      </w:r>
      <w:r w:rsidR="00A40675" w:rsidRPr="001B204E">
        <w:rPr>
          <w:rFonts w:eastAsia="Calibri"/>
          <w:b w:val="0"/>
          <w:sz w:val="28"/>
          <w:szCs w:val="28"/>
          <w:lang w:eastAsia="en-US"/>
        </w:rPr>
        <w:t>о состоянии работы по противодействию коррупции в учреждениях, подведомственных Департаменту Смоленской области по культуре, Департаменту государственной службы занятости населения Смоленской области, Департаменту цифрового развития Смоленской области, и мерах, принимаемых для повышения ее эффективности</w:t>
      </w:r>
      <w:r w:rsidR="00F04DE7" w:rsidRPr="001B204E">
        <w:rPr>
          <w:rFonts w:eastAsia="Calibri"/>
          <w:b w:val="0"/>
          <w:sz w:val="28"/>
          <w:szCs w:val="28"/>
          <w:lang w:eastAsia="en-US"/>
        </w:rPr>
        <w:t>;</w:t>
      </w:r>
    </w:p>
    <w:p w:rsidR="00383AAC" w:rsidRPr="001B204E" w:rsidRDefault="00383AAC" w:rsidP="00F04DE7">
      <w:pPr>
        <w:pStyle w:val="ConsPlusTitle"/>
        <w:ind w:firstLine="709"/>
        <w:jc w:val="both"/>
        <w:outlineLvl w:val="0"/>
        <w:rPr>
          <w:rFonts w:eastAsia="Calibri"/>
          <w:b w:val="0"/>
          <w:sz w:val="28"/>
          <w:szCs w:val="28"/>
          <w:lang w:eastAsia="en-US"/>
        </w:rPr>
      </w:pPr>
      <w:r w:rsidRPr="001B204E">
        <w:rPr>
          <w:rFonts w:eastAsia="Calibri"/>
          <w:b w:val="0"/>
          <w:sz w:val="28"/>
          <w:szCs w:val="28"/>
          <w:lang w:eastAsia="en-US"/>
        </w:rPr>
        <w:t>- об итогах приемной кампании 2022 года, приема в рамках квоты на целевое обучение в образовательные организации высшего образования, а также о результатах трудоустройства выпускников, завершивших обучение по договорам о целевом обучении (в рамках квоты) в 2022 году;</w:t>
      </w:r>
    </w:p>
    <w:p w:rsidR="006B29E0" w:rsidRPr="001B204E" w:rsidRDefault="006B29E0" w:rsidP="00F04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4E">
        <w:rPr>
          <w:rFonts w:ascii="Times New Roman" w:hAnsi="Times New Roman" w:cs="Times New Roman"/>
          <w:sz w:val="28"/>
          <w:szCs w:val="28"/>
        </w:rPr>
        <w:t>-</w:t>
      </w:r>
      <w:r w:rsidR="00301165" w:rsidRPr="001B204E">
        <w:rPr>
          <w:rFonts w:ascii="Times New Roman" w:hAnsi="Times New Roman" w:cs="Times New Roman"/>
          <w:sz w:val="28"/>
          <w:szCs w:val="28"/>
        </w:rPr>
        <w:t> </w:t>
      </w:r>
      <w:r w:rsidR="00A40675" w:rsidRPr="001B204E">
        <w:rPr>
          <w:rFonts w:ascii="Times New Roman" w:hAnsi="Times New Roman" w:cs="Times New Roman"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характера, представленных руководителями органов исполнительной власти Смоленской области и их заместителями</w:t>
      </w:r>
      <w:r w:rsidR="00F04DE7" w:rsidRPr="001B204E">
        <w:rPr>
          <w:rFonts w:ascii="Times New Roman" w:hAnsi="Times New Roman" w:cs="Times New Roman"/>
          <w:sz w:val="28"/>
          <w:szCs w:val="28"/>
        </w:rPr>
        <w:t>;</w:t>
      </w:r>
    </w:p>
    <w:p w:rsidR="00AB53AB" w:rsidRPr="001B204E" w:rsidRDefault="006B29E0" w:rsidP="00312D3D">
      <w:pPr>
        <w:pStyle w:val="ConsPlusTitle"/>
        <w:ind w:firstLine="709"/>
        <w:jc w:val="both"/>
        <w:outlineLvl w:val="0"/>
        <w:rPr>
          <w:rFonts w:eastAsia="Calibri"/>
          <w:b w:val="0"/>
          <w:sz w:val="28"/>
          <w:szCs w:val="28"/>
          <w:lang w:eastAsia="en-US"/>
        </w:rPr>
      </w:pPr>
      <w:r w:rsidRPr="001B204E">
        <w:rPr>
          <w:rFonts w:eastAsia="Calibri"/>
          <w:b w:val="0"/>
          <w:sz w:val="28"/>
          <w:szCs w:val="28"/>
          <w:lang w:eastAsia="en-US"/>
        </w:rPr>
        <w:t>-</w:t>
      </w:r>
      <w:r w:rsidR="00AB53AB" w:rsidRPr="001B204E">
        <w:rPr>
          <w:rFonts w:eastAsia="Calibri"/>
          <w:b w:val="0"/>
          <w:sz w:val="28"/>
          <w:szCs w:val="28"/>
          <w:lang w:eastAsia="en-US"/>
        </w:rPr>
        <w:t> </w:t>
      </w:r>
      <w:r w:rsidR="00312D3D" w:rsidRPr="001B204E">
        <w:rPr>
          <w:rFonts w:eastAsia="Calibri"/>
          <w:b w:val="0"/>
          <w:sz w:val="28"/>
          <w:szCs w:val="28"/>
          <w:lang w:eastAsia="en-US"/>
        </w:rPr>
        <w:t xml:space="preserve">об организации работы по противодействию коррупции </w:t>
      </w:r>
      <w:r w:rsidR="00AB53AB" w:rsidRPr="001B204E">
        <w:rPr>
          <w:rFonts w:eastAsia="Calibri"/>
          <w:b w:val="0"/>
          <w:sz w:val="28"/>
          <w:szCs w:val="28"/>
          <w:lang w:eastAsia="en-US"/>
        </w:rPr>
        <w:t>в муниципальном образовании</w:t>
      </w:r>
      <w:r w:rsidR="00A40675" w:rsidRPr="001B204E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AB53AB" w:rsidRPr="001B204E">
        <w:rPr>
          <w:rFonts w:eastAsia="Calibri"/>
          <w:b w:val="0"/>
          <w:sz w:val="28"/>
          <w:szCs w:val="28"/>
          <w:lang w:eastAsia="en-US"/>
        </w:rPr>
        <w:t>«Демидовский район» Смоленской области,</w:t>
      </w:r>
      <w:r w:rsidR="005F387D" w:rsidRPr="001B204E">
        <w:rPr>
          <w:rFonts w:eastAsia="Calibri"/>
          <w:b w:val="0"/>
          <w:sz w:val="28"/>
          <w:szCs w:val="28"/>
          <w:lang w:eastAsia="en-US"/>
        </w:rPr>
        <w:t xml:space="preserve"> муниципальном образовании</w:t>
      </w:r>
      <w:r w:rsidR="00AB53AB" w:rsidRPr="001B204E">
        <w:rPr>
          <w:rFonts w:eastAsia="Calibri"/>
          <w:b w:val="0"/>
          <w:sz w:val="28"/>
          <w:szCs w:val="28"/>
          <w:lang w:eastAsia="en-US"/>
        </w:rPr>
        <w:t xml:space="preserve"> «</w:t>
      </w:r>
      <w:proofErr w:type="spellStart"/>
      <w:r w:rsidR="00AB53AB" w:rsidRPr="001B204E">
        <w:rPr>
          <w:rFonts w:eastAsia="Calibri"/>
          <w:b w:val="0"/>
          <w:sz w:val="28"/>
          <w:szCs w:val="28"/>
          <w:lang w:eastAsia="en-US"/>
        </w:rPr>
        <w:t>Монастырщинский</w:t>
      </w:r>
      <w:proofErr w:type="spellEnd"/>
      <w:r w:rsidR="00AB53AB" w:rsidRPr="001B204E">
        <w:rPr>
          <w:rFonts w:eastAsia="Calibri"/>
          <w:b w:val="0"/>
          <w:sz w:val="28"/>
          <w:szCs w:val="28"/>
          <w:lang w:eastAsia="en-US"/>
        </w:rPr>
        <w:t xml:space="preserve"> район»</w:t>
      </w:r>
      <w:r w:rsidR="005F387D" w:rsidRPr="001B204E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AB53AB" w:rsidRPr="001B204E">
        <w:rPr>
          <w:rFonts w:eastAsia="Calibri"/>
          <w:b w:val="0"/>
          <w:sz w:val="28"/>
          <w:szCs w:val="28"/>
          <w:lang w:eastAsia="en-US"/>
        </w:rPr>
        <w:t>Смоленской области</w:t>
      </w:r>
      <w:r w:rsidR="00312D3D" w:rsidRPr="001B204E">
        <w:rPr>
          <w:rFonts w:eastAsia="Calibri"/>
          <w:b w:val="0"/>
          <w:sz w:val="28"/>
          <w:szCs w:val="28"/>
          <w:lang w:eastAsia="en-US"/>
        </w:rPr>
        <w:t>,</w:t>
      </w:r>
      <w:r w:rsidR="005F387D" w:rsidRPr="001B204E">
        <w:rPr>
          <w:rFonts w:eastAsia="Calibri"/>
          <w:b w:val="0"/>
          <w:sz w:val="28"/>
          <w:szCs w:val="28"/>
          <w:lang w:eastAsia="en-US"/>
        </w:rPr>
        <w:t xml:space="preserve"> муниципальном образовании</w:t>
      </w:r>
      <w:r w:rsidR="00AB53AB" w:rsidRPr="001B204E">
        <w:rPr>
          <w:rFonts w:eastAsia="Calibri"/>
          <w:b w:val="0"/>
          <w:sz w:val="28"/>
          <w:szCs w:val="28"/>
          <w:lang w:eastAsia="en-US"/>
        </w:rPr>
        <w:t xml:space="preserve"> «</w:t>
      </w:r>
      <w:proofErr w:type="spellStart"/>
      <w:r w:rsidR="00AB53AB" w:rsidRPr="001B204E">
        <w:rPr>
          <w:rFonts w:eastAsia="Calibri"/>
          <w:b w:val="0"/>
          <w:sz w:val="28"/>
          <w:szCs w:val="28"/>
          <w:lang w:eastAsia="en-US"/>
        </w:rPr>
        <w:t>Ярцевский</w:t>
      </w:r>
      <w:proofErr w:type="spellEnd"/>
      <w:r w:rsidR="00AB53AB" w:rsidRPr="001B204E">
        <w:rPr>
          <w:rFonts w:eastAsia="Calibri"/>
          <w:b w:val="0"/>
          <w:sz w:val="28"/>
          <w:szCs w:val="28"/>
          <w:lang w:eastAsia="en-US"/>
        </w:rPr>
        <w:t xml:space="preserve"> район» Смоленской области</w:t>
      </w:r>
      <w:r w:rsidR="00312D3D" w:rsidRPr="001B204E">
        <w:rPr>
          <w:rFonts w:eastAsia="Calibri"/>
          <w:b w:val="0"/>
          <w:sz w:val="28"/>
          <w:szCs w:val="28"/>
          <w:lang w:eastAsia="en-US"/>
        </w:rPr>
        <w:t xml:space="preserve"> и результатах реализации антикоррупционных планов (программ);</w:t>
      </w:r>
    </w:p>
    <w:p w:rsidR="00912E6D" w:rsidRPr="001B204E" w:rsidRDefault="00312D3D" w:rsidP="00312D3D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1B204E">
        <w:rPr>
          <w:rFonts w:eastAsia="Calibri"/>
          <w:b w:val="0"/>
          <w:sz w:val="28"/>
          <w:szCs w:val="28"/>
          <w:lang w:eastAsia="en-US"/>
        </w:rPr>
        <w:t>- о результатах работы по противодействию коррупции в сфере сельского хозяйства в 2019 – 2021 годах</w:t>
      </w:r>
      <w:r w:rsidR="004F5531" w:rsidRPr="001B204E">
        <w:rPr>
          <w:b w:val="0"/>
          <w:sz w:val="28"/>
          <w:szCs w:val="28"/>
        </w:rPr>
        <w:t>.</w:t>
      </w:r>
    </w:p>
    <w:p w:rsidR="00A36D40" w:rsidRPr="001B204E" w:rsidRDefault="008C574C" w:rsidP="00A36D4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204E">
        <w:rPr>
          <w:sz w:val="28"/>
          <w:szCs w:val="28"/>
          <w:shd w:val="clear" w:color="auto" w:fill="FFFFFF"/>
        </w:rPr>
        <w:t>П</w:t>
      </w:r>
      <w:r w:rsidR="00303C6F" w:rsidRPr="001B204E">
        <w:rPr>
          <w:sz w:val="28"/>
          <w:szCs w:val="28"/>
          <w:shd w:val="clear" w:color="auto" w:fill="FFFFFF"/>
        </w:rPr>
        <w:t>о результатам заседаний Комиссии</w:t>
      </w:r>
      <w:r w:rsidRPr="001B204E">
        <w:rPr>
          <w:sz w:val="28"/>
          <w:szCs w:val="28"/>
          <w:shd w:val="clear" w:color="auto" w:fill="FFFFFF"/>
        </w:rPr>
        <w:t xml:space="preserve"> были приняты решения, направленные на </w:t>
      </w:r>
      <w:r w:rsidR="00A36D40" w:rsidRPr="001B204E">
        <w:rPr>
          <w:sz w:val="28"/>
          <w:szCs w:val="28"/>
          <w:shd w:val="clear" w:color="auto" w:fill="FFFFFF"/>
        </w:rPr>
        <w:t>о</w:t>
      </w:r>
      <w:r w:rsidR="00A36D40" w:rsidRPr="001B204E">
        <w:rPr>
          <w:sz w:val="28"/>
          <w:szCs w:val="28"/>
        </w:rPr>
        <w:t>существление</w:t>
      </w:r>
      <w:r w:rsidR="00EE3A25" w:rsidRPr="001B204E">
        <w:rPr>
          <w:sz w:val="28"/>
          <w:szCs w:val="28"/>
        </w:rPr>
        <w:t xml:space="preserve"> взаимодействия</w:t>
      </w:r>
      <w:r w:rsidR="00A36D40" w:rsidRPr="001B204E">
        <w:rPr>
          <w:sz w:val="28"/>
          <w:szCs w:val="28"/>
        </w:rPr>
        <w:t xml:space="preserve"> с общественными организациями региона в целях выявления нарушений и преступлений коррупционной направленности, </w:t>
      </w:r>
      <w:r w:rsidR="00A36D40" w:rsidRPr="001B204E">
        <w:rPr>
          <w:sz w:val="28"/>
          <w:szCs w:val="28"/>
        </w:rPr>
        <w:lastRenderedPageBreak/>
        <w:t>информирование населения через средства массовой информации о состоянии законности и результатах деятельности в сфере противодействия коррупции, принятие предусмотренных законодательством мер по делам о преступлениях коррупционной направленности, по обеспечению возмещения ущерба, установления и изъятия похищенного имущества и денежных средств, добытых преступным путем.</w:t>
      </w:r>
    </w:p>
    <w:p w:rsidR="00EE3A25" w:rsidRPr="001B204E" w:rsidRDefault="007D1164" w:rsidP="00BD322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204E">
        <w:rPr>
          <w:sz w:val="28"/>
          <w:szCs w:val="28"/>
          <w:shd w:val="clear" w:color="auto" w:fill="FFFFFF"/>
        </w:rPr>
        <w:t xml:space="preserve">Также </w:t>
      </w:r>
      <w:r w:rsidR="00C17E91" w:rsidRPr="001B204E">
        <w:rPr>
          <w:sz w:val="28"/>
          <w:szCs w:val="28"/>
          <w:shd w:val="clear" w:color="auto" w:fill="FFFFFF"/>
        </w:rPr>
        <w:t>было</w:t>
      </w:r>
      <w:r w:rsidRPr="001B204E">
        <w:rPr>
          <w:sz w:val="28"/>
          <w:szCs w:val="28"/>
          <w:shd w:val="clear" w:color="auto" w:fill="FFFFFF"/>
        </w:rPr>
        <w:t xml:space="preserve"> принято решение </w:t>
      </w:r>
      <w:r w:rsidR="008C574C" w:rsidRPr="001B204E">
        <w:rPr>
          <w:sz w:val="28"/>
          <w:szCs w:val="28"/>
          <w:shd w:val="clear" w:color="auto" w:fill="FFFFFF"/>
        </w:rPr>
        <w:t>Комиссии</w:t>
      </w:r>
      <w:r w:rsidR="00C17E91" w:rsidRPr="001B204E">
        <w:rPr>
          <w:sz w:val="28"/>
          <w:szCs w:val="28"/>
          <w:shd w:val="clear" w:color="auto" w:fill="FFFFFF"/>
        </w:rPr>
        <w:t xml:space="preserve">, направленное на </w:t>
      </w:r>
      <w:r w:rsidR="003D3C89">
        <w:rPr>
          <w:sz w:val="28"/>
          <w:szCs w:val="28"/>
        </w:rPr>
        <w:t>совершенствование</w:t>
      </w:r>
      <w:r w:rsidR="008C574C" w:rsidRPr="001B204E">
        <w:rPr>
          <w:sz w:val="28"/>
          <w:szCs w:val="28"/>
          <w:shd w:val="clear" w:color="auto" w:fill="FFFFFF"/>
        </w:rPr>
        <w:t xml:space="preserve"> </w:t>
      </w:r>
      <w:r w:rsidR="00EE3A25" w:rsidRPr="001B204E">
        <w:rPr>
          <w:sz w:val="28"/>
          <w:szCs w:val="28"/>
        </w:rPr>
        <w:t xml:space="preserve">Департаментом Смоленской области по здравоохранению </w:t>
      </w:r>
      <w:r w:rsidR="00C17E91" w:rsidRPr="001B204E">
        <w:rPr>
          <w:sz w:val="28"/>
          <w:szCs w:val="28"/>
        </w:rPr>
        <w:t>Порядка</w:t>
      </w:r>
      <w:r w:rsidR="00EE3A25" w:rsidRPr="001B204E">
        <w:rPr>
          <w:sz w:val="28"/>
          <w:szCs w:val="28"/>
        </w:rPr>
        <w:t xml:space="preserve"> отбора граждан для заключения договора о целевом обучении с целью получения высшего медицинского или фармацевтического образования в Российской Федерации в пределах квоты приема на целевое обучение, Поряд</w:t>
      </w:r>
      <w:r w:rsidR="00C17E91" w:rsidRPr="001B204E">
        <w:rPr>
          <w:sz w:val="28"/>
          <w:szCs w:val="28"/>
        </w:rPr>
        <w:t>ка</w:t>
      </w:r>
      <w:r w:rsidR="00EE3A25" w:rsidRPr="001B204E">
        <w:rPr>
          <w:sz w:val="28"/>
          <w:szCs w:val="28"/>
        </w:rPr>
        <w:t xml:space="preserve"> отбора граждан, получивших высшее медицинское образование, для заключения договора о целевом обучении с целью освоения программы ординатуры в пределах квоты приема на целевое обучение, Поряд</w:t>
      </w:r>
      <w:r w:rsidR="00C17E91" w:rsidRPr="001B204E">
        <w:rPr>
          <w:sz w:val="28"/>
          <w:szCs w:val="28"/>
        </w:rPr>
        <w:t>ка</w:t>
      </w:r>
      <w:r w:rsidR="00EE3A25" w:rsidRPr="001B204E">
        <w:rPr>
          <w:sz w:val="28"/>
          <w:szCs w:val="28"/>
        </w:rPr>
        <w:t xml:space="preserve"> отбора граждан для заключения договора о целевом обучении с целью получения высшего медицинского или фармацевтического образования в Российской Федерации, Порядок отбора граждан, получивших высшее медицинское образование, для заключения договора о целевом обучении с целью освоения программы ординатуры, утвержденные приказом Департамента Смоленской области по здравоохранению от 24.04.2019 № 572, в части уточнения конкурентной процедуры отбора, обеспечивающей равный доступ граждан к заключению целевых договоров</w:t>
      </w:r>
      <w:r w:rsidR="0021249B" w:rsidRPr="001B204E">
        <w:rPr>
          <w:sz w:val="28"/>
          <w:szCs w:val="28"/>
        </w:rPr>
        <w:t>, разработк</w:t>
      </w:r>
      <w:r w:rsidR="003D3C89">
        <w:rPr>
          <w:sz w:val="28"/>
          <w:szCs w:val="28"/>
        </w:rPr>
        <w:t>у Департаментом</w:t>
      </w:r>
      <w:r w:rsidR="0021249B" w:rsidRPr="001B204E">
        <w:rPr>
          <w:sz w:val="28"/>
          <w:szCs w:val="28"/>
        </w:rPr>
        <w:t xml:space="preserve"> Смоленской области по образованию и науке проекта нормативно правового акта, регулирующего порядок отбора граждан на целевое обучение на территории Смоленской области.</w:t>
      </w:r>
    </w:p>
    <w:p w:rsidR="008C574C" w:rsidRPr="001B204E" w:rsidRDefault="008C574C" w:rsidP="000F69D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B204E">
        <w:rPr>
          <w:sz w:val="28"/>
          <w:szCs w:val="28"/>
          <w:shd w:val="clear" w:color="auto" w:fill="FFFFFF"/>
        </w:rPr>
        <w:t>Также Комиссией рассмотрены результаты проведения антикоррупционной экспертизы нормативных правовых актов Смоленской области и проектов нормативных правовых актов Смоленской обл</w:t>
      </w:r>
      <w:r w:rsidR="00A36D40" w:rsidRPr="001B204E">
        <w:rPr>
          <w:sz w:val="28"/>
          <w:szCs w:val="28"/>
          <w:shd w:val="clear" w:color="auto" w:fill="FFFFFF"/>
        </w:rPr>
        <w:t>асти в 2021</w:t>
      </w:r>
      <w:r w:rsidRPr="001B204E">
        <w:rPr>
          <w:sz w:val="28"/>
          <w:szCs w:val="28"/>
          <w:shd w:val="clear" w:color="auto" w:fill="FFFFFF"/>
        </w:rPr>
        <w:t xml:space="preserve"> году.</w:t>
      </w:r>
    </w:p>
    <w:p w:rsidR="00DE3532" w:rsidRPr="001B204E" w:rsidRDefault="00DE3532" w:rsidP="004F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4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6D40" w:rsidRPr="001B204E">
        <w:rPr>
          <w:rFonts w:ascii="Times New Roman" w:hAnsi="Times New Roman" w:cs="Times New Roman"/>
          <w:sz w:val="28"/>
          <w:szCs w:val="28"/>
        </w:rPr>
        <w:t>2021</w:t>
      </w:r>
      <w:r w:rsidRPr="001B204E">
        <w:rPr>
          <w:rFonts w:ascii="Times New Roman" w:hAnsi="Times New Roman" w:cs="Times New Roman"/>
          <w:sz w:val="28"/>
          <w:szCs w:val="28"/>
        </w:rPr>
        <w:t xml:space="preserve"> года выявленные коррупциогенные факторы устранены во всех нормативных правовых актах Смоленской области</w:t>
      </w:r>
      <w:r w:rsidR="00E07CF9" w:rsidRPr="001B2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3BD" w:rsidRPr="001B204E" w:rsidRDefault="00365F7B" w:rsidP="004F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одном из заседаний Комиссии</w:t>
      </w:r>
      <w:r w:rsidR="003E13BD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</w:t>
      </w:r>
      <w:r w:rsidR="00BD04BD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E13BD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реализации антикоррупционных планов (программ) в муниципальных образованиях </w:t>
      </w:r>
      <w:r w:rsidR="00B03748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«Демидовский район», «</w:t>
      </w:r>
      <w:proofErr w:type="spellStart"/>
      <w:r w:rsidR="00B03748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Монастырщинский</w:t>
      </w:r>
      <w:proofErr w:type="spellEnd"/>
      <w:r w:rsidR="00B03748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район», «</w:t>
      </w:r>
      <w:proofErr w:type="spellStart"/>
      <w:r w:rsidR="00B03748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Ярцевский</w:t>
      </w:r>
      <w:proofErr w:type="spellEnd"/>
      <w:r w:rsidR="00B03748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</w:t>
      </w:r>
      <w:r w:rsidR="003E13BD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Смоленской области.</w:t>
      </w:r>
    </w:p>
    <w:p w:rsidR="000F69DE" w:rsidRPr="001B204E" w:rsidRDefault="003E13BD" w:rsidP="00B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B1E4F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вышеназванных </w:t>
      </w:r>
      <w:r w:rsidR="004F5531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муниципалитетах </w:t>
      </w:r>
      <w:r w:rsidR="00C3396B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 акты, регламентирующие вопросы противодействия коррупции, приведены в соответствие с требованиями действующего законодательства,</w:t>
      </w:r>
      <w:r w:rsidR="00257A27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396B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проводятся проверки целевого использования муниципального имущества физическими, юридическими и должностными лицами, </w:t>
      </w:r>
      <w:r w:rsidR="004F5531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C3396B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муниципальными предприятиями и учреждениями</w:t>
      </w:r>
      <w:r w:rsidR="004F5531"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>. На постоянной основе осуществляется</w:t>
      </w:r>
      <w:r w:rsidRPr="001B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антикоррупционный мониторинг.</w:t>
      </w:r>
    </w:p>
    <w:p w:rsidR="00A74C5A" w:rsidRPr="001B204E" w:rsidRDefault="004F5531" w:rsidP="00B03748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bookmarkStart w:id="0" w:name="_GoBack"/>
      <w:r w:rsidRPr="001B204E">
        <w:rPr>
          <w:b w:val="0"/>
          <w:sz w:val="28"/>
          <w:szCs w:val="28"/>
          <w:shd w:val="clear" w:color="auto" w:fill="FFFFFF"/>
        </w:rPr>
        <w:t>Членами Комиссии рассмотрена</w:t>
      </w:r>
      <w:r w:rsidR="003E13BD" w:rsidRPr="001B204E">
        <w:rPr>
          <w:b w:val="0"/>
          <w:sz w:val="28"/>
          <w:szCs w:val="28"/>
          <w:shd w:val="clear" w:color="auto" w:fill="FFFFFF"/>
        </w:rPr>
        <w:t xml:space="preserve"> </w:t>
      </w:r>
      <w:r w:rsidRPr="001B204E">
        <w:rPr>
          <w:b w:val="0"/>
          <w:sz w:val="28"/>
          <w:szCs w:val="28"/>
          <w:shd w:val="clear" w:color="auto" w:fill="FFFFFF"/>
        </w:rPr>
        <w:t>организация</w:t>
      </w:r>
      <w:r w:rsidR="003E13BD" w:rsidRPr="001B204E">
        <w:rPr>
          <w:b w:val="0"/>
          <w:sz w:val="28"/>
          <w:szCs w:val="28"/>
          <w:shd w:val="clear" w:color="auto" w:fill="FFFFFF"/>
        </w:rPr>
        <w:t xml:space="preserve"> работы по противодействию коррупции в </w:t>
      </w:r>
      <w:r w:rsidR="00B03748" w:rsidRPr="001B204E">
        <w:rPr>
          <w:b w:val="0"/>
          <w:sz w:val="28"/>
          <w:szCs w:val="28"/>
        </w:rPr>
        <w:t>Департаменте Смоленской области по культуре, Департаменте государственной службы занятости населения Смоленской области, Департаменте цифрового развития Смоленской области</w:t>
      </w:r>
      <w:r w:rsidR="00E76221" w:rsidRPr="001B204E">
        <w:rPr>
          <w:b w:val="0"/>
          <w:sz w:val="28"/>
          <w:szCs w:val="28"/>
        </w:rPr>
        <w:t xml:space="preserve">. </w:t>
      </w:r>
      <w:r w:rsidR="00E76221" w:rsidRPr="001B204E">
        <w:rPr>
          <w:b w:val="0"/>
          <w:sz w:val="28"/>
          <w:szCs w:val="28"/>
          <w:shd w:val="clear" w:color="auto" w:fill="FFFFFF"/>
        </w:rPr>
        <w:t>М</w:t>
      </w:r>
      <w:r w:rsidR="00C3396B" w:rsidRPr="001B204E">
        <w:rPr>
          <w:b w:val="0"/>
          <w:sz w:val="28"/>
          <w:szCs w:val="28"/>
          <w:shd w:val="clear" w:color="auto" w:fill="FFFFFF"/>
        </w:rPr>
        <w:t>ероприятия по противодействию коррупции в указанных органах осуще</w:t>
      </w:r>
      <w:r w:rsidR="00B73E37" w:rsidRPr="001B204E">
        <w:rPr>
          <w:b w:val="0"/>
          <w:sz w:val="28"/>
          <w:szCs w:val="28"/>
          <w:shd w:val="clear" w:color="auto" w:fill="FFFFFF"/>
        </w:rPr>
        <w:t>ствляются в рамках федерального и</w:t>
      </w:r>
      <w:r w:rsidR="00C3396B" w:rsidRPr="001B204E">
        <w:rPr>
          <w:b w:val="0"/>
          <w:sz w:val="28"/>
          <w:szCs w:val="28"/>
          <w:shd w:val="clear" w:color="auto" w:fill="FFFFFF"/>
        </w:rPr>
        <w:t xml:space="preserve"> областного законодательства, а также в соответствии с ведомственными планами по </w:t>
      </w:r>
      <w:r w:rsidR="00C3396B" w:rsidRPr="001B204E">
        <w:rPr>
          <w:b w:val="0"/>
          <w:sz w:val="28"/>
          <w:szCs w:val="28"/>
          <w:shd w:val="clear" w:color="auto" w:fill="FFFFFF"/>
        </w:rPr>
        <w:lastRenderedPageBreak/>
        <w:t xml:space="preserve">противодействию коррупции. </w:t>
      </w:r>
      <w:r w:rsidR="00B73E37" w:rsidRPr="001B204E">
        <w:rPr>
          <w:b w:val="0"/>
          <w:sz w:val="28"/>
          <w:szCs w:val="28"/>
          <w:shd w:val="clear" w:color="auto" w:fill="FFFFFF"/>
        </w:rPr>
        <w:t>О</w:t>
      </w:r>
      <w:r w:rsidR="00C3396B" w:rsidRPr="001B204E">
        <w:rPr>
          <w:b w:val="0"/>
          <w:sz w:val="28"/>
          <w:szCs w:val="28"/>
          <w:shd w:val="clear" w:color="auto" w:fill="FFFFFF"/>
        </w:rPr>
        <w:t xml:space="preserve">рганизован контроль за соблюдением государственными гражданскими служащими Смоленской области ограничений и запретов, требований о предотвращении или урегулировании конфликта интересов, </w:t>
      </w:r>
      <w:r w:rsidR="00C16AC9" w:rsidRPr="001B204E">
        <w:rPr>
          <w:b w:val="0"/>
          <w:sz w:val="28"/>
          <w:szCs w:val="28"/>
          <w:shd w:val="clear" w:color="auto" w:fill="FFFFFF"/>
        </w:rPr>
        <w:t>обеспечена деятельность комиссий по соблюдению требований к служебному поведению и урегулированию конфликта интересов</w:t>
      </w:r>
      <w:r w:rsidR="00B73E37" w:rsidRPr="001B204E">
        <w:rPr>
          <w:b w:val="0"/>
          <w:sz w:val="28"/>
          <w:szCs w:val="28"/>
          <w:shd w:val="clear" w:color="auto" w:fill="FFFFFF"/>
        </w:rPr>
        <w:t>.</w:t>
      </w:r>
      <w:r w:rsidR="00C16AC9" w:rsidRPr="001B204E">
        <w:rPr>
          <w:b w:val="0"/>
          <w:sz w:val="28"/>
          <w:szCs w:val="28"/>
          <w:shd w:val="clear" w:color="auto" w:fill="FFFFFF"/>
        </w:rPr>
        <w:t xml:space="preserve"> </w:t>
      </w:r>
      <w:r w:rsidR="00B73E37" w:rsidRPr="001B204E">
        <w:rPr>
          <w:b w:val="0"/>
          <w:sz w:val="28"/>
          <w:szCs w:val="28"/>
          <w:shd w:val="clear" w:color="auto" w:fill="FFFFFF"/>
        </w:rPr>
        <w:t>П</w:t>
      </w:r>
      <w:r w:rsidR="00C3396B" w:rsidRPr="001B204E">
        <w:rPr>
          <w:b w:val="0"/>
          <w:sz w:val="28"/>
          <w:szCs w:val="28"/>
          <w:shd w:val="clear" w:color="auto" w:fill="FFFFFF"/>
        </w:rPr>
        <w:t>редоставление государственных услуг сотрудниками указанных органов осуществляется в соответствии с административными регламентами, проводится антикоррупционный мониторинг</w:t>
      </w:r>
      <w:r w:rsidR="00A74C5A" w:rsidRPr="001B204E">
        <w:rPr>
          <w:b w:val="0"/>
          <w:bCs w:val="0"/>
          <w:sz w:val="28"/>
          <w:szCs w:val="28"/>
        </w:rPr>
        <w:t>.</w:t>
      </w:r>
      <w:bookmarkEnd w:id="0"/>
    </w:p>
    <w:sectPr w:rsidR="00A74C5A" w:rsidRPr="001B204E" w:rsidSect="00F04D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A8" w:rsidRDefault="002A47A8" w:rsidP="00F04DE7">
      <w:pPr>
        <w:spacing w:after="0" w:line="240" w:lineRule="auto"/>
      </w:pPr>
      <w:r>
        <w:separator/>
      </w:r>
    </w:p>
  </w:endnote>
  <w:endnote w:type="continuationSeparator" w:id="0">
    <w:p w:rsidR="002A47A8" w:rsidRDefault="002A47A8" w:rsidP="00F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A8" w:rsidRDefault="002A47A8" w:rsidP="00F04DE7">
      <w:pPr>
        <w:spacing w:after="0" w:line="240" w:lineRule="auto"/>
      </w:pPr>
      <w:r>
        <w:separator/>
      </w:r>
    </w:p>
  </w:footnote>
  <w:footnote w:type="continuationSeparator" w:id="0">
    <w:p w:rsidR="002A47A8" w:rsidRDefault="002A47A8" w:rsidP="00F0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7714"/>
      <w:docPartObj>
        <w:docPartGallery w:val="Page Numbers (Top of Page)"/>
        <w:docPartUnique/>
      </w:docPartObj>
    </w:sdtPr>
    <w:sdtEndPr/>
    <w:sdtContent>
      <w:p w:rsidR="00F04DE7" w:rsidRDefault="008030D6">
        <w:pPr>
          <w:pStyle w:val="a5"/>
          <w:jc w:val="center"/>
        </w:pPr>
        <w:r w:rsidRPr="00F04DE7">
          <w:rPr>
            <w:rFonts w:ascii="Times New Roman" w:hAnsi="Times New Roman" w:cs="Times New Roman"/>
          </w:rPr>
          <w:fldChar w:fldCharType="begin"/>
        </w:r>
        <w:r w:rsidR="00F04DE7" w:rsidRPr="00F04DE7">
          <w:rPr>
            <w:rFonts w:ascii="Times New Roman" w:hAnsi="Times New Roman" w:cs="Times New Roman"/>
          </w:rPr>
          <w:instrText xml:space="preserve"> PAGE   \* MERGEFORMAT </w:instrText>
        </w:r>
        <w:r w:rsidRPr="00F04DE7">
          <w:rPr>
            <w:rFonts w:ascii="Times New Roman" w:hAnsi="Times New Roman" w:cs="Times New Roman"/>
          </w:rPr>
          <w:fldChar w:fldCharType="separate"/>
        </w:r>
        <w:r w:rsidR="003D3C89">
          <w:rPr>
            <w:rFonts w:ascii="Times New Roman" w:hAnsi="Times New Roman" w:cs="Times New Roman"/>
            <w:noProof/>
          </w:rPr>
          <w:t>3</w:t>
        </w:r>
        <w:r w:rsidRPr="00F04DE7">
          <w:rPr>
            <w:rFonts w:ascii="Times New Roman" w:hAnsi="Times New Roman" w:cs="Times New Roman"/>
          </w:rPr>
          <w:fldChar w:fldCharType="end"/>
        </w:r>
      </w:p>
    </w:sdtContent>
  </w:sdt>
  <w:p w:rsidR="00F04DE7" w:rsidRDefault="00F04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71F"/>
    <w:rsid w:val="00021619"/>
    <w:rsid w:val="00036054"/>
    <w:rsid w:val="0007394B"/>
    <w:rsid w:val="00090926"/>
    <w:rsid w:val="00096119"/>
    <w:rsid w:val="000A0152"/>
    <w:rsid w:val="000F69DE"/>
    <w:rsid w:val="0012000F"/>
    <w:rsid w:val="001364BE"/>
    <w:rsid w:val="00137BAF"/>
    <w:rsid w:val="001606B5"/>
    <w:rsid w:val="0019209E"/>
    <w:rsid w:val="00194B5F"/>
    <w:rsid w:val="001A677E"/>
    <w:rsid w:val="001B1E4F"/>
    <w:rsid w:val="001B204E"/>
    <w:rsid w:val="001D08AB"/>
    <w:rsid w:val="001F5420"/>
    <w:rsid w:val="0021249B"/>
    <w:rsid w:val="00243102"/>
    <w:rsid w:val="00255174"/>
    <w:rsid w:val="00257A27"/>
    <w:rsid w:val="00282992"/>
    <w:rsid w:val="0029507E"/>
    <w:rsid w:val="002A27F8"/>
    <w:rsid w:val="002A47A8"/>
    <w:rsid w:val="002C1B92"/>
    <w:rsid w:val="002E3E61"/>
    <w:rsid w:val="00301165"/>
    <w:rsid w:val="00303C6F"/>
    <w:rsid w:val="00312D3D"/>
    <w:rsid w:val="0032684F"/>
    <w:rsid w:val="003378C8"/>
    <w:rsid w:val="00365F7B"/>
    <w:rsid w:val="00383426"/>
    <w:rsid w:val="00383AAC"/>
    <w:rsid w:val="00391C83"/>
    <w:rsid w:val="003A3528"/>
    <w:rsid w:val="003D3C89"/>
    <w:rsid w:val="003D6DFC"/>
    <w:rsid w:val="003E13BD"/>
    <w:rsid w:val="003E5B3D"/>
    <w:rsid w:val="003F1FE9"/>
    <w:rsid w:val="004064B7"/>
    <w:rsid w:val="00425287"/>
    <w:rsid w:val="00430BE9"/>
    <w:rsid w:val="00440B73"/>
    <w:rsid w:val="004F5531"/>
    <w:rsid w:val="005614FA"/>
    <w:rsid w:val="0057511D"/>
    <w:rsid w:val="00584EA1"/>
    <w:rsid w:val="005F387D"/>
    <w:rsid w:val="00613EAE"/>
    <w:rsid w:val="0061671F"/>
    <w:rsid w:val="006333CF"/>
    <w:rsid w:val="00653769"/>
    <w:rsid w:val="006B29E0"/>
    <w:rsid w:val="006D0AE3"/>
    <w:rsid w:val="006D46A6"/>
    <w:rsid w:val="007551F8"/>
    <w:rsid w:val="00781C4C"/>
    <w:rsid w:val="007B759F"/>
    <w:rsid w:val="007D1164"/>
    <w:rsid w:val="007E1040"/>
    <w:rsid w:val="007F1F98"/>
    <w:rsid w:val="007F7557"/>
    <w:rsid w:val="008030D6"/>
    <w:rsid w:val="00830594"/>
    <w:rsid w:val="00830FC8"/>
    <w:rsid w:val="00850BC9"/>
    <w:rsid w:val="008B2731"/>
    <w:rsid w:val="008C574C"/>
    <w:rsid w:val="00906990"/>
    <w:rsid w:val="00912E6D"/>
    <w:rsid w:val="00924672"/>
    <w:rsid w:val="00950082"/>
    <w:rsid w:val="00953091"/>
    <w:rsid w:val="00983882"/>
    <w:rsid w:val="00985197"/>
    <w:rsid w:val="009F1BFE"/>
    <w:rsid w:val="00A00DB3"/>
    <w:rsid w:val="00A1695D"/>
    <w:rsid w:val="00A23891"/>
    <w:rsid w:val="00A36D40"/>
    <w:rsid w:val="00A40675"/>
    <w:rsid w:val="00A51868"/>
    <w:rsid w:val="00A74C5A"/>
    <w:rsid w:val="00AB53AB"/>
    <w:rsid w:val="00AC101C"/>
    <w:rsid w:val="00AC597F"/>
    <w:rsid w:val="00AD429D"/>
    <w:rsid w:val="00B03748"/>
    <w:rsid w:val="00B12DF8"/>
    <w:rsid w:val="00B1791C"/>
    <w:rsid w:val="00B333CE"/>
    <w:rsid w:val="00B73E37"/>
    <w:rsid w:val="00B80664"/>
    <w:rsid w:val="00B83278"/>
    <w:rsid w:val="00B94478"/>
    <w:rsid w:val="00BD04BD"/>
    <w:rsid w:val="00BD3220"/>
    <w:rsid w:val="00C100EA"/>
    <w:rsid w:val="00C16AC9"/>
    <w:rsid w:val="00C17E91"/>
    <w:rsid w:val="00C3396B"/>
    <w:rsid w:val="00C65265"/>
    <w:rsid w:val="00CB062C"/>
    <w:rsid w:val="00CB6BB5"/>
    <w:rsid w:val="00CC30AE"/>
    <w:rsid w:val="00CD6F8D"/>
    <w:rsid w:val="00D10139"/>
    <w:rsid w:val="00D45A04"/>
    <w:rsid w:val="00D6650D"/>
    <w:rsid w:val="00DE3532"/>
    <w:rsid w:val="00E07CF9"/>
    <w:rsid w:val="00E161FB"/>
    <w:rsid w:val="00E333B2"/>
    <w:rsid w:val="00E76221"/>
    <w:rsid w:val="00EB6F23"/>
    <w:rsid w:val="00EE3A25"/>
    <w:rsid w:val="00F04DE7"/>
    <w:rsid w:val="00F37EED"/>
    <w:rsid w:val="00F42B21"/>
    <w:rsid w:val="00F823DC"/>
    <w:rsid w:val="00FA3827"/>
    <w:rsid w:val="00FC6C5B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71F"/>
    <w:rPr>
      <w:b/>
      <w:bCs/>
    </w:rPr>
  </w:style>
  <w:style w:type="paragraph" w:customStyle="1" w:styleId="ConsPlusTitle">
    <w:name w:val="ConsPlusTitle"/>
    <w:rsid w:val="007F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DE7"/>
  </w:style>
  <w:style w:type="paragraph" w:styleId="a7">
    <w:name w:val="footer"/>
    <w:basedOn w:val="a"/>
    <w:link w:val="a8"/>
    <w:uiPriority w:val="99"/>
    <w:semiHidden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DE7"/>
  </w:style>
  <w:style w:type="paragraph" w:customStyle="1" w:styleId="formattext">
    <w:name w:val="formattext"/>
    <w:basedOn w:val="a"/>
    <w:rsid w:val="00C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4E3F6-C944-49C8-ACDA-FBCBE447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Levina_AA</dc:creator>
  <cp:keywords/>
  <dc:description/>
  <cp:lastModifiedBy>Тимофеев Александр Сергеевич</cp:lastModifiedBy>
  <cp:revision>45</cp:revision>
  <cp:lastPrinted>2022-06-15T05:58:00Z</cp:lastPrinted>
  <dcterms:created xsi:type="dcterms:W3CDTF">2022-05-20T05:53:00Z</dcterms:created>
  <dcterms:modified xsi:type="dcterms:W3CDTF">2024-01-17T14:16:00Z</dcterms:modified>
</cp:coreProperties>
</file>