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1F" w:rsidRPr="00273E31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73E31">
        <w:rPr>
          <w:rStyle w:val="a4"/>
          <w:sz w:val="28"/>
          <w:szCs w:val="28"/>
        </w:rPr>
        <w:t>Доклад</w:t>
      </w:r>
    </w:p>
    <w:p w:rsidR="0061671F" w:rsidRPr="00273E31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73E31">
        <w:rPr>
          <w:rStyle w:val="a4"/>
          <w:sz w:val="28"/>
          <w:szCs w:val="28"/>
        </w:rPr>
        <w:t>председателя Комиссии по координации работы по противодействию коррупции в Смоленской области о деятельности</w:t>
      </w:r>
      <w:r w:rsidRPr="00273E31">
        <w:rPr>
          <w:b/>
          <w:bCs/>
          <w:sz w:val="28"/>
          <w:szCs w:val="28"/>
        </w:rPr>
        <w:br/>
      </w:r>
      <w:r w:rsidRPr="00273E31">
        <w:rPr>
          <w:rStyle w:val="a4"/>
          <w:sz w:val="28"/>
          <w:szCs w:val="28"/>
        </w:rPr>
        <w:t xml:space="preserve">в области </w:t>
      </w:r>
      <w:r w:rsidR="00152286" w:rsidRPr="00273E31">
        <w:rPr>
          <w:rStyle w:val="a4"/>
          <w:sz w:val="28"/>
          <w:szCs w:val="28"/>
        </w:rPr>
        <w:t>противодействия коррупции в 2024</w:t>
      </w:r>
      <w:r w:rsidRPr="00273E31">
        <w:rPr>
          <w:rStyle w:val="a4"/>
          <w:sz w:val="28"/>
          <w:szCs w:val="28"/>
        </w:rPr>
        <w:t xml:space="preserve"> году</w:t>
      </w:r>
    </w:p>
    <w:p w:rsidR="00B12DF8" w:rsidRPr="00273E31" w:rsidRDefault="00B12DF8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1671F" w:rsidRPr="00273E31" w:rsidRDefault="00152286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73E31">
        <w:rPr>
          <w:sz w:val="28"/>
          <w:szCs w:val="28"/>
          <w:shd w:val="clear" w:color="auto" w:fill="FFFFFF"/>
        </w:rPr>
        <w:t>В 2024</w:t>
      </w:r>
      <w:r w:rsidR="0061671F" w:rsidRPr="00273E31">
        <w:rPr>
          <w:sz w:val="28"/>
          <w:szCs w:val="28"/>
          <w:shd w:val="clear" w:color="auto" w:fill="FFFFFF"/>
        </w:rPr>
        <w:t xml:space="preserve"> году продолжила свою деятельность Комиссия по координации работы по противодействию коррупции в Смоленской области (далее – Комиссия), которая является </w:t>
      </w:r>
      <w:r w:rsidR="006B29E0" w:rsidRPr="00273E31">
        <w:rPr>
          <w:sz w:val="28"/>
          <w:szCs w:val="28"/>
          <w:shd w:val="clear" w:color="auto" w:fill="FFFFFF"/>
        </w:rPr>
        <w:t xml:space="preserve">постоянно </w:t>
      </w:r>
      <w:r w:rsidR="0061671F" w:rsidRPr="00273E31">
        <w:rPr>
          <w:sz w:val="28"/>
          <w:szCs w:val="28"/>
          <w:shd w:val="clear" w:color="auto" w:fill="FFFFFF"/>
        </w:rPr>
        <w:t>действующим координационным органом при Губернаторе Смоленской области.</w:t>
      </w:r>
    </w:p>
    <w:p w:rsidR="006B29E0" w:rsidRPr="00273E31" w:rsidRDefault="006B29E0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3E31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Федерации.</w:t>
      </w:r>
    </w:p>
    <w:p w:rsidR="006B29E0" w:rsidRPr="00273E31" w:rsidRDefault="00152286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3E31">
        <w:rPr>
          <w:sz w:val="28"/>
          <w:szCs w:val="28"/>
        </w:rPr>
        <w:t>В течение 2024</w:t>
      </w:r>
      <w:r w:rsidR="006B29E0" w:rsidRPr="00273E31">
        <w:rPr>
          <w:sz w:val="28"/>
          <w:szCs w:val="28"/>
        </w:rPr>
        <w:t xml:space="preserve"> года Комиссией рассматривались следующие вопросы:</w:t>
      </w:r>
    </w:p>
    <w:p w:rsidR="007A4802" w:rsidRPr="00273E31" w:rsidRDefault="007A4802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3E31">
        <w:rPr>
          <w:sz w:val="28"/>
          <w:szCs w:val="28"/>
        </w:rPr>
        <w:t>-</w:t>
      </w:r>
      <w:r w:rsidR="009F417E" w:rsidRPr="00273E31">
        <w:rPr>
          <w:sz w:val="28"/>
          <w:szCs w:val="28"/>
        </w:rPr>
        <w:t> </w:t>
      </w:r>
      <w:r w:rsidRPr="00273E31">
        <w:rPr>
          <w:sz w:val="28"/>
          <w:szCs w:val="28"/>
        </w:rPr>
        <w:t>о состоянии работы по противодействию коррупции в сфере жилищно-коммунального хозяйства, анализ эффективности расходования бюджетных денежных средств. Повышение эффективности взаимодействия работы правоохранительных органов, органов государственной власти Смоленской области, контролирующих органов в данной сфере;</w:t>
      </w:r>
    </w:p>
    <w:p w:rsidR="007A4802" w:rsidRPr="00273E31" w:rsidRDefault="007A4802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3E31">
        <w:rPr>
          <w:sz w:val="28"/>
          <w:szCs w:val="28"/>
        </w:rPr>
        <w:t>- о результатах проведения антикоррупционной экспертизы нормативных правовых актов Смоленской области и проектов нормативных правовых актов Смоленской области в 2023 году;</w:t>
      </w:r>
    </w:p>
    <w:p w:rsidR="007A4802" w:rsidRPr="00273E31" w:rsidRDefault="007A4802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3E31">
        <w:rPr>
          <w:sz w:val="28"/>
          <w:szCs w:val="28"/>
        </w:rPr>
        <w:t>- о состоянии работы по предупреждению и противодействию коррупции в СОГБУ «</w:t>
      </w:r>
      <w:proofErr w:type="spellStart"/>
      <w:r w:rsidRPr="00273E31">
        <w:rPr>
          <w:sz w:val="28"/>
          <w:szCs w:val="28"/>
        </w:rPr>
        <w:t>Смоленскавтодор</w:t>
      </w:r>
      <w:proofErr w:type="spellEnd"/>
      <w:r w:rsidRPr="00273E31">
        <w:rPr>
          <w:sz w:val="28"/>
          <w:szCs w:val="28"/>
        </w:rPr>
        <w:t>», подведомственном Министерству транспорта и дорожного хозяйства Смоленской области;</w:t>
      </w:r>
    </w:p>
    <w:p w:rsidR="007A4802" w:rsidRPr="00273E31" w:rsidRDefault="007A4802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3E31">
        <w:rPr>
          <w:sz w:val="28"/>
          <w:szCs w:val="28"/>
        </w:rPr>
        <w:t>- о состоянии работы по восстановлению нарушенных прав граждан – жильцов аварийного жилищного фонда, анализ эффективности расходования денежных средств, выделенных на приобретение жилых помещений;</w:t>
      </w:r>
    </w:p>
    <w:p w:rsidR="007A4802" w:rsidRPr="00273E31" w:rsidRDefault="007A4802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3E31">
        <w:rPr>
          <w:sz w:val="28"/>
          <w:szCs w:val="28"/>
        </w:rPr>
        <w:t>- о состоянии работы по противодействию коррупции в сфере обеспечения льготными лекарственными препаратами граждан, анализ эффективности расходования бюджетных денежных сре</w:t>
      </w:r>
      <w:proofErr w:type="gramStart"/>
      <w:r w:rsidRPr="00273E31">
        <w:rPr>
          <w:sz w:val="28"/>
          <w:szCs w:val="28"/>
        </w:rPr>
        <w:t>дств в д</w:t>
      </w:r>
      <w:proofErr w:type="gramEnd"/>
      <w:r w:rsidRPr="00273E31">
        <w:rPr>
          <w:sz w:val="28"/>
          <w:szCs w:val="28"/>
        </w:rPr>
        <w:t>анной сфере;</w:t>
      </w:r>
    </w:p>
    <w:p w:rsidR="008774AE" w:rsidRPr="00273E31" w:rsidRDefault="008774AE" w:rsidP="007A4802">
      <w:pPr>
        <w:pStyle w:val="a3"/>
        <w:widowControl w:val="0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273E31">
        <w:rPr>
          <w:rFonts w:eastAsia="Calibri"/>
          <w:sz w:val="28"/>
          <w:szCs w:val="28"/>
          <w:lang w:eastAsia="en-US"/>
        </w:rPr>
        <w:t xml:space="preserve">- об организации работы по противодействию коррупции в муниципальном образовании </w:t>
      </w:r>
      <w:r w:rsidRPr="00273E31">
        <w:rPr>
          <w:sz w:val="28"/>
          <w:szCs w:val="28"/>
        </w:rPr>
        <w:t>«</w:t>
      </w:r>
      <w:proofErr w:type="spellStart"/>
      <w:r w:rsidR="00273E31" w:rsidRPr="00273E31">
        <w:rPr>
          <w:sz w:val="28"/>
          <w:szCs w:val="28"/>
        </w:rPr>
        <w:t>Велижский</w:t>
      </w:r>
      <w:proofErr w:type="spellEnd"/>
      <w:r w:rsidR="00273E31" w:rsidRPr="00273E31">
        <w:rPr>
          <w:sz w:val="28"/>
          <w:szCs w:val="28"/>
        </w:rPr>
        <w:t xml:space="preserve"> муниципальный округ»</w:t>
      </w:r>
      <w:r w:rsidRPr="00273E31">
        <w:rPr>
          <w:rFonts w:eastAsia="Calibri"/>
          <w:sz w:val="28"/>
          <w:szCs w:val="28"/>
          <w:lang w:eastAsia="en-US"/>
        </w:rPr>
        <w:t xml:space="preserve"> Смоленской области, муниципальном образовании </w:t>
      </w:r>
      <w:r w:rsidR="0059427C" w:rsidRPr="00273E31">
        <w:rPr>
          <w:sz w:val="28"/>
          <w:szCs w:val="28"/>
        </w:rPr>
        <w:t>«</w:t>
      </w:r>
      <w:proofErr w:type="spellStart"/>
      <w:r w:rsidR="0059427C" w:rsidRPr="00273E31">
        <w:rPr>
          <w:sz w:val="28"/>
          <w:szCs w:val="28"/>
        </w:rPr>
        <w:t>Сычевский</w:t>
      </w:r>
      <w:proofErr w:type="spellEnd"/>
      <w:r w:rsidR="0059427C" w:rsidRPr="00273E31">
        <w:rPr>
          <w:sz w:val="28"/>
          <w:szCs w:val="28"/>
        </w:rPr>
        <w:t xml:space="preserve"> </w:t>
      </w:r>
      <w:r w:rsidR="00273E31" w:rsidRPr="00273E31">
        <w:rPr>
          <w:sz w:val="28"/>
          <w:szCs w:val="28"/>
        </w:rPr>
        <w:t>муниципальный округ</w:t>
      </w:r>
      <w:r w:rsidR="0059427C" w:rsidRPr="00273E31">
        <w:rPr>
          <w:sz w:val="28"/>
          <w:szCs w:val="28"/>
        </w:rPr>
        <w:t>»</w:t>
      </w:r>
      <w:r w:rsidRPr="00273E31">
        <w:rPr>
          <w:rFonts w:eastAsia="Calibri"/>
          <w:sz w:val="28"/>
          <w:szCs w:val="28"/>
          <w:lang w:eastAsia="en-US"/>
        </w:rPr>
        <w:t xml:space="preserve"> Смоленской области, муниципальном образовании </w:t>
      </w:r>
      <w:r w:rsidR="0059427C" w:rsidRPr="00273E31">
        <w:rPr>
          <w:sz w:val="28"/>
          <w:szCs w:val="28"/>
        </w:rPr>
        <w:t>«</w:t>
      </w:r>
      <w:proofErr w:type="spellStart"/>
      <w:r w:rsidR="0059427C" w:rsidRPr="00273E31">
        <w:rPr>
          <w:sz w:val="28"/>
          <w:szCs w:val="28"/>
        </w:rPr>
        <w:t>Темкинский</w:t>
      </w:r>
      <w:proofErr w:type="spellEnd"/>
      <w:r w:rsidR="0059427C" w:rsidRPr="00273E31">
        <w:rPr>
          <w:sz w:val="28"/>
          <w:szCs w:val="28"/>
        </w:rPr>
        <w:t xml:space="preserve"> </w:t>
      </w:r>
      <w:r w:rsidR="00273E31" w:rsidRPr="00273E31">
        <w:rPr>
          <w:sz w:val="28"/>
          <w:szCs w:val="28"/>
        </w:rPr>
        <w:t>муниципальный округ</w:t>
      </w:r>
      <w:r w:rsidR="0059427C" w:rsidRPr="00273E31">
        <w:rPr>
          <w:sz w:val="28"/>
          <w:szCs w:val="28"/>
        </w:rPr>
        <w:t>»</w:t>
      </w:r>
      <w:r w:rsidRPr="00273E31">
        <w:rPr>
          <w:rFonts w:eastAsia="Calibri"/>
          <w:sz w:val="28"/>
          <w:szCs w:val="28"/>
          <w:lang w:eastAsia="en-US"/>
        </w:rPr>
        <w:t xml:space="preserve"> Смоленской области и результатах реализации анти</w:t>
      </w:r>
      <w:r w:rsidR="00193F44" w:rsidRPr="00273E31">
        <w:rPr>
          <w:rFonts w:eastAsia="Calibri"/>
          <w:sz w:val="28"/>
          <w:szCs w:val="28"/>
          <w:lang w:eastAsia="en-US"/>
        </w:rPr>
        <w:t>коррупционных планов (программ).</w:t>
      </w:r>
    </w:p>
    <w:p w:rsidR="00AC24F1" w:rsidRPr="00273E31" w:rsidRDefault="00E26352" w:rsidP="0085208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273E31">
        <w:rPr>
          <w:sz w:val="28"/>
          <w:szCs w:val="28"/>
          <w:shd w:val="clear" w:color="auto" w:fill="FFFFFF"/>
        </w:rPr>
        <w:t xml:space="preserve">В рамках исполнения решения Комиссии </w:t>
      </w:r>
      <w:r w:rsidR="00BA218A" w:rsidRPr="00273E31">
        <w:rPr>
          <w:sz w:val="28"/>
          <w:szCs w:val="28"/>
          <w:shd w:val="clear" w:color="auto" w:fill="FFFFFF"/>
        </w:rPr>
        <w:t>Департаментом</w:t>
      </w:r>
      <w:r w:rsidRPr="00273E31">
        <w:rPr>
          <w:sz w:val="28"/>
          <w:szCs w:val="28"/>
          <w:shd w:val="clear" w:color="auto" w:fill="FFFFFF"/>
        </w:rPr>
        <w:t xml:space="preserve"> по профилактике коррупционных правонарушений Аппарата </w:t>
      </w:r>
      <w:r w:rsidR="00BA218A" w:rsidRPr="00273E31">
        <w:rPr>
          <w:sz w:val="28"/>
          <w:szCs w:val="28"/>
          <w:shd w:val="clear" w:color="auto" w:fill="FFFFFF"/>
        </w:rPr>
        <w:t xml:space="preserve">Правительства Смоленской области </w:t>
      </w:r>
      <w:r w:rsidR="00273E31" w:rsidRPr="00273E31">
        <w:rPr>
          <w:sz w:val="28"/>
          <w:szCs w:val="28"/>
          <w:shd w:val="clear" w:color="auto" w:fill="FFFFFF"/>
        </w:rPr>
        <w:t xml:space="preserve">в 2024 году </w:t>
      </w:r>
      <w:r w:rsidR="00AC24F1" w:rsidRPr="00273E31">
        <w:rPr>
          <w:sz w:val="28"/>
          <w:szCs w:val="28"/>
          <w:shd w:val="clear" w:color="auto" w:fill="FFFFFF"/>
        </w:rPr>
        <w:t xml:space="preserve">осуществлены </w:t>
      </w:r>
      <w:r w:rsidR="00AC24F1" w:rsidRPr="00273E31">
        <w:rPr>
          <w:sz w:val="28"/>
          <w:szCs w:val="28"/>
        </w:rPr>
        <w:t xml:space="preserve">выездные проверки (мониторинг) деятельности по профилактике коррупционных правонарушений в </w:t>
      </w:r>
      <w:r w:rsidR="00AC24F1" w:rsidRPr="00273E31">
        <w:rPr>
          <w:rFonts w:eastAsia="Calibri"/>
          <w:sz w:val="28"/>
          <w:szCs w:val="28"/>
          <w:lang w:eastAsia="en-US"/>
        </w:rPr>
        <w:t xml:space="preserve">муниципальном образовании </w:t>
      </w:r>
      <w:r w:rsidR="00AC24F1" w:rsidRPr="00273E31">
        <w:rPr>
          <w:sz w:val="28"/>
          <w:szCs w:val="28"/>
        </w:rPr>
        <w:t>«Сафоновский муниципальный округ» Смоленской области</w:t>
      </w:r>
      <w:r w:rsidR="00AC24F1" w:rsidRPr="00273E31">
        <w:rPr>
          <w:rFonts w:eastAsia="Calibri"/>
          <w:sz w:val="28"/>
          <w:szCs w:val="28"/>
          <w:lang w:eastAsia="en-US"/>
        </w:rPr>
        <w:t xml:space="preserve">, муниципальном образовании </w:t>
      </w:r>
      <w:r w:rsidR="00AC24F1" w:rsidRPr="00273E31">
        <w:rPr>
          <w:sz w:val="28"/>
          <w:szCs w:val="28"/>
        </w:rPr>
        <w:t>«</w:t>
      </w:r>
      <w:proofErr w:type="spellStart"/>
      <w:r w:rsidR="00AC24F1" w:rsidRPr="00273E31">
        <w:rPr>
          <w:sz w:val="28"/>
          <w:szCs w:val="28"/>
        </w:rPr>
        <w:t>Починковский</w:t>
      </w:r>
      <w:proofErr w:type="spellEnd"/>
      <w:r w:rsidR="00AC24F1" w:rsidRPr="00273E31">
        <w:rPr>
          <w:sz w:val="28"/>
          <w:szCs w:val="28"/>
        </w:rPr>
        <w:t xml:space="preserve"> муниципальный округ» Смоленской области</w:t>
      </w:r>
      <w:r w:rsidR="00AC24F1" w:rsidRPr="00273E31">
        <w:rPr>
          <w:rFonts w:eastAsia="Calibri"/>
          <w:sz w:val="28"/>
          <w:szCs w:val="28"/>
          <w:lang w:eastAsia="en-US"/>
        </w:rPr>
        <w:t xml:space="preserve">, муниципальном образовании </w:t>
      </w:r>
      <w:r w:rsidR="00AC24F1" w:rsidRPr="00273E31">
        <w:rPr>
          <w:sz w:val="28"/>
          <w:szCs w:val="28"/>
        </w:rPr>
        <w:t>«</w:t>
      </w:r>
      <w:proofErr w:type="spellStart"/>
      <w:r w:rsidR="00AC24F1" w:rsidRPr="00273E31">
        <w:rPr>
          <w:sz w:val="28"/>
          <w:szCs w:val="28"/>
        </w:rPr>
        <w:t>Краснинский</w:t>
      </w:r>
      <w:proofErr w:type="spellEnd"/>
      <w:r w:rsidR="00AC24F1" w:rsidRPr="00273E31">
        <w:rPr>
          <w:sz w:val="28"/>
          <w:szCs w:val="28"/>
        </w:rPr>
        <w:t xml:space="preserve"> муниципальный округ» Смоленской </w:t>
      </w:r>
      <w:r w:rsidR="00AC24F1" w:rsidRPr="00273E31">
        <w:rPr>
          <w:sz w:val="28"/>
          <w:szCs w:val="28"/>
        </w:rPr>
        <w:lastRenderedPageBreak/>
        <w:t>области, а также соблюдения в них законодательства Российской Федерации о противодействии коррупции.</w:t>
      </w:r>
      <w:proofErr w:type="gramEnd"/>
    </w:p>
    <w:p w:rsidR="00372AF0" w:rsidRPr="00273E31" w:rsidRDefault="00AB71DF" w:rsidP="00372AF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73E31">
        <w:rPr>
          <w:sz w:val="28"/>
          <w:szCs w:val="28"/>
          <w:shd w:val="clear" w:color="auto" w:fill="FFFFFF"/>
        </w:rPr>
        <w:t>По результатам заседаний Комиссии был</w:t>
      </w:r>
      <w:r w:rsidR="00372AF0" w:rsidRPr="00273E31">
        <w:rPr>
          <w:sz w:val="28"/>
          <w:szCs w:val="28"/>
          <w:shd w:val="clear" w:color="auto" w:fill="FFFFFF"/>
        </w:rPr>
        <w:t>и приняты решения, направленные </w:t>
      </w:r>
      <w:proofErr w:type="gramStart"/>
      <w:r w:rsidRPr="00273E31">
        <w:rPr>
          <w:sz w:val="28"/>
          <w:szCs w:val="28"/>
          <w:shd w:val="clear" w:color="auto" w:fill="FFFFFF"/>
        </w:rPr>
        <w:t>на</w:t>
      </w:r>
      <w:proofErr w:type="gramEnd"/>
      <w:r w:rsidR="00372AF0" w:rsidRPr="00273E31">
        <w:rPr>
          <w:sz w:val="28"/>
          <w:szCs w:val="28"/>
          <w:shd w:val="clear" w:color="auto" w:fill="FFFFFF"/>
        </w:rPr>
        <w:t>:</w:t>
      </w:r>
      <w:r w:rsidRPr="00273E31">
        <w:rPr>
          <w:sz w:val="28"/>
          <w:szCs w:val="28"/>
          <w:shd w:val="clear" w:color="auto" w:fill="FFFFFF"/>
        </w:rPr>
        <w:t xml:space="preserve"> </w:t>
      </w:r>
    </w:p>
    <w:p w:rsidR="00372AF0" w:rsidRPr="00273E31" w:rsidRDefault="00372AF0" w:rsidP="00372AF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3E31">
        <w:rPr>
          <w:sz w:val="28"/>
          <w:szCs w:val="28"/>
          <w:shd w:val="clear" w:color="auto" w:fill="FFFFFF"/>
        </w:rPr>
        <w:t>- </w:t>
      </w:r>
      <w:r w:rsidR="00AB71DF" w:rsidRPr="00273E31">
        <w:rPr>
          <w:sz w:val="28"/>
          <w:szCs w:val="28"/>
          <w:shd w:val="clear" w:color="auto" w:fill="FFFFFF"/>
        </w:rPr>
        <w:t xml:space="preserve">обеспечение взаимодействия </w:t>
      </w:r>
      <w:r w:rsidR="00AB71DF" w:rsidRPr="00273E31">
        <w:rPr>
          <w:sz w:val="28"/>
          <w:szCs w:val="28"/>
        </w:rPr>
        <w:t>Министерства здравоохранения Смоленской области с контрольными органами в работе по предупреждению правонарушений в сфере обеспечения граждан льготными лекарственными препаратами</w:t>
      </w:r>
      <w:r w:rsidRPr="00273E31">
        <w:rPr>
          <w:sz w:val="28"/>
          <w:szCs w:val="28"/>
        </w:rPr>
        <w:t>;</w:t>
      </w:r>
    </w:p>
    <w:p w:rsidR="002720B0" w:rsidRPr="00273E31" w:rsidRDefault="00372AF0" w:rsidP="00372AF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273E31">
        <w:rPr>
          <w:sz w:val="28"/>
          <w:szCs w:val="28"/>
        </w:rPr>
        <w:t>- </w:t>
      </w:r>
      <w:r w:rsidR="00AB71DF" w:rsidRPr="00273E31">
        <w:rPr>
          <w:sz w:val="28"/>
          <w:szCs w:val="28"/>
        </w:rPr>
        <w:t>оказание Департаментом по профилактике коррупционных правонарушений Аппарата Правительства Смоленской области методической помощи администрациям муниципальных округов и городских округов Смоленской области по практической деятельности в области противодействия коррупции</w:t>
      </w:r>
      <w:r w:rsidRPr="00273E31">
        <w:rPr>
          <w:sz w:val="28"/>
          <w:szCs w:val="28"/>
        </w:rPr>
        <w:t xml:space="preserve"> и осуществление выездных проверок (мониторинга) деятельности по профилактике коррупционных правонарушений в органах местного самоуправления, а также соблюдения в них законодательства Российской Федерации о противодействии коррупции;</w:t>
      </w:r>
      <w:proofErr w:type="gramEnd"/>
    </w:p>
    <w:p w:rsidR="00372AF0" w:rsidRPr="00273E31" w:rsidRDefault="00372AF0" w:rsidP="00372AF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73E31">
        <w:rPr>
          <w:sz w:val="28"/>
          <w:szCs w:val="28"/>
        </w:rPr>
        <w:t>- анализ и контроль расходования денежных сре</w:t>
      </w:r>
      <w:proofErr w:type="gramStart"/>
      <w:r w:rsidRPr="00273E31">
        <w:rPr>
          <w:sz w:val="28"/>
          <w:szCs w:val="28"/>
        </w:rPr>
        <w:t>дств в сф</w:t>
      </w:r>
      <w:proofErr w:type="gramEnd"/>
      <w:r w:rsidRPr="00273E31">
        <w:rPr>
          <w:sz w:val="28"/>
          <w:szCs w:val="28"/>
        </w:rPr>
        <w:t>ере расселения аварийного жилищного фонда на территории Смоленской области;</w:t>
      </w:r>
    </w:p>
    <w:p w:rsidR="00372AF0" w:rsidRPr="00273E31" w:rsidRDefault="00372AF0" w:rsidP="00372AF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73E31">
        <w:rPr>
          <w:sz w:val="28"/>
          <w:szCs w:val="28"/>
          <w:shd w:val="clear" w:color="auto" w:fill="FFFFFF"/>
        </w:rPr>
        <w:t>- </w:t>
      </w:r>
      <w:r w:rsidRPr="00273E31">
        <w:rPr>
          <w:sz w:val="28"/>
          <w:szCs w:val="28"/>
        </w:rPr>
        <w:t xml:space="preserve">усиление контроля Министерства транспорта и дорожного хозяйства Смоленской области за соблюдением в </w:t>
      </w:r>
      <w:r w:rsidRPr="00273E31">
        <w:rPr>
          <w:rFonts w:eastAsia="Calibri"/>
          <w:sz w:val="28"/>
          <w:szCs w:val="28"/>
          <w:lang w:eastAsia="en-US"/>
        </w:rPr>
        <w:t>СОГБУ «</w:t>
      </w:r>
      <w:proofErr w:type="spellStart"/>
      <w:r w:rsidRPr="00273E31">
        <w:rPr>
          <w:rFonts w:eastAsia="Calibri"/>
          <w:sz w:val="28"/>
          <w:szCs w:val="28"/>
          <w:lang w:eastAsia="en-US"/>
        </w:rPr>
        <w:t>Смоленскавтодор</w:t>
      </w:r>
      <w:proofErr w:type="spellEnd"/>
      <w:r w:rsidRPr="00273E31">
        <w:rPr>
          <w:rFonts w:eastAsia="Calibri"/>
          <w:sz w:val="28"/>
          <w:szCs w:val="28"/>
          <w:lang w:eastAsia="en-US"/>
        </w:rPr>
        <w:t>»</w:t>
      </w:r>
      <w:r w:rsidRPr="00273E31">
        <w:rPr>
          <w:sz w:val="28"/>
          <w:szCs w:val="28"/>
        </w:rPr>
        <w:t xml:space="preserve"> ограничений, запретов и требований, установленных в целях противодействия коррупции федеральным и областным законодательством.</w:t>
      </w:r>
    </w:p>
    <w:p w:rsidR="00870656" w:rsidRPr="00273E31" w:rsidRDefault="006D1732" w:rsidP="006D173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73E31">
        <w:rPr>
          <w:sz w:val="28"/>
          <w:szCs w:val="28"/>
          <w:shd w:val="clear" w:color="auto" w:fill="FFFFFF"/>
        </w:rPr>
        <w:t>Также Комиссией рассмотрены результаты проведения антикоррупционной экспертизы нормативных правовых актов Смоленской области и проектов нормативных правовых</w:t>
      </w:r>
      <w:r w:rsidR="00372AF0" w:rsidRPr="00273E31">
        <w:rPr>
          <w:sz w:val="28"/>
          <w:szCs w:val="28"/>
          <w:shd w:val="clear" w:color="auto" w:fill="FFFFFF"/>
        </w:rPr>
        <w:t xml:space="preserve"> актов Смоленской области в 2023</w:t>
      </w:r>
      <w:r w:rsidRPr="00273E31">
        <w:rPr>
          <w:sz w:val="28"/>
          <w:szCs w:val="28"/>
          <w:shd w:val="clear" w:color="auto" w:fill="FFFFFF"/>
        </w:rPr>
        <w:t xml:space="preserve"> году.</w:t>
      </w:r>
      <w:r w:rsidR="00870656" w:rsidRPr="00273E31">
        <w:rPr>
          <w:sz w:val="28"/>
          <w:szCs w:val="28"/>
          <w:shd w:val="clear" w:color="auto" w:fill="FFFFFF"/>
        </w:rPr>
        <w:t xml:space="preserve"> </w:t>
      </w:r>
    </w:p>
    <w:p w:rsidR="006D1732" w:rsidRPr="00C53F53" w:rsidRDefault="00870656" w:rsidP="006D1732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C53F53">
        <w:rPr>
          <w:sz w:val="28"/>
          <w:szCs w:val="28"/>
          <w:shd w:val="clear" w:color="auto" w:fill="FFFFFF"/>
        </w:rPr>
        <w:t>Управлением Министерства юстиции Российской Федерации по Смоленской области в 2023 году была проведена антикоррупционная экспертиза 553 проектов нормативных правовых актов Смоленской области и 1309 нормативных правовых актов Смоленской области</w:t>
      </w:r>
    </w:p>
    <w:p w:rsidR="003E13BD" w:rsidRPr="00273E31" w:rsidRDefault="00365F7B" w:rsidP="004F5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одном из заседаний Комиссии</w:t>
      </w:r>
      <w:r w:rsidR="003E13BD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</w:t>
      </w:r>
      <w:r w:rsidR="00BD04BD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E13BD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 реализации антикоррупционных планов (программ) в муниципальных образованиях </w:t>
      </w:r>
      <w:r w:rsidR="007D414A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7D414A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Велижский</w:t>
      </w:r>
      <w:proofErr w:type="spellEnd"/>
      <w:r w:rsidR="007D414A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E31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округ</w:t>
      </w:r>
      <w:r w:rsidR="007D414A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E13BD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D414A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7D414A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Сычевский</w:t>
      </w:r>
      <w:proofErr w:type="spellEnd"/>
      <w:r w:rsidR="007D414A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E31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округ</w:t>
      </w:r>
      <w:r w:rsidR="007D414A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="007D414A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Темкинский</w:t>
      </w:r>
      <w:proofErr w:type="spellEnd"/>
      <w:r w:rsidR="007D414A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E31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округ</w:t>
      </w:r>
      <w:r w:rsidR="007D414A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E13BD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Смоленской области. </w:t>
      </w:r>
    </w:p>
    <w:p w:rsidR="006A598E" w:rsidRPr="002C093A" w:rsidRDefault="003E13BD" w:rsidP="002C0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B1E4F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вышеназванных </w:t>
      </w:r>
      <w:r w:rsidR="004F5531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муниципалитетах </w:t>
      </w:r>
      <w:r w:rsidR="00C3396B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правовые акты, регламентирующие вопросы противодействия коррупции, приведены в соответствие с требованиями действующего законодательства,</w:t>
      </w:r>
      <w:r w:rsidR="002C0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4F5531"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>а постоянной основе осуществляется</w:t>
      </w:r>
      <w:r w:rsidRPr="0027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антикоррупционный мониторинг.</w:t>
      </w:r>
      <w:bookmarkStart w:id="0" w:name="_GoBack"/>
      <w:bookmarkEnd w:id="0"/>
    </w:p>
    <w:sectPr w:rsidR="006A598E" w:rsidRPr="002C093A" w:rsidSect="00F04DE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E6" w:rsidRDefault="00C805E6" w:rsidP="00F04DE7">
      <w:pPr>
        <w:spacing w:after="0" w:line="240" w:lineRule="auto"/>
      </w:pPr>
      <w:r>
        <w:separator/>
      </w:r>
    </w:p>
  </w:endnote>
  <w:endnote w:type="continuationSeparator" w:id="0">
    <w:p w:rsidR="00C805E6" w:rsidRDefault="00C805E6" w:rsidP="00F0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E6" w:rsidRDefault="00C805E6" w:rsidP="00F04DE7">
      <w:pPr>
        <w:spacing w:after="0" w:line="240" w:lineRule="auto"/>
      </w:pPr>
      <w:r>
        <w:separator/>
      </w:r>
    </w:p>
  </w:footnote>
  <w:footnote w:type="continuationSeparator" w:id="0">
    <w:p w:rsidR="00C805E6" w:rsidRDefault="00C805E6" w:rsidP="00F0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77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04DE7" w:rsidRPr="00034FF2" w:rsidRDefault="008030D6">
        <w:pPr>
          <w:pStyle w:val="a5"/>
          <w:jc w:val="center"/>
          <w:rPr>
            <w:sz w:val="28"/>
            <w:szCs w:val="28"/>
          </w:rPr>
        </w:pPr>
        <w:r w:rsidRPr="00034F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04DE7" w:rsidRPr="00034F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34F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1B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4F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4DE7" w:rsidRDefault="00F04D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71F"/>
    <w:rsid w:val="00021619"/>
    <w:rsid w:val="00034FF2"/>
    <w:rsid w:val="0005691E"/>
    <w:rsid w:val="0007394B"/>
    <w:rsid w:val="00077A4C"/>
    <w:rsid w:val="00090926"/>
    <w:rsid w:val="00096119"/>
    <w:rsid w:val="00096D1B"/>
    <w:rsid w:val="000A0152"/>
    <w:rsid w:val="000A08FE"/>
    <w:rsid w:val="000F69DE"/>
    <w:rsid w:val="00111D22"/>
    <w:rsid w:val="0012000F"/>
    <w:rsid w:val="00152286"/>
    <w:rsid w:val="001606B5"/>
    <w:rsid w:val="0019209E"/>
    <w:rsid w:val="00193F44"/>
    <w:rsid w:val="00194B5F"/>
    <w:rsid w:val="001A677E"/>
    <w:rsid w:val="001B1E4F"/>
    <w:rsid w:val="001B51F4"/>
    <w:rsid w:val="001D08AB"/>
    <w:rsid w:val="001F5420"/>
    <w:rsid w:val="00243102"/>
    <w:rsid w:val="00255174"/>
    <w:rsid w:val="00257A27"/>
    <w:rsid w:val="002720B0"/>
    <w:rsid w:val="00273E31"/>
    <w:rsid w:val="00282992"/>
    <w:rsid w:val="0029507E"/>
    <w:rsid w:val="002A27F8"/>
    <w:rsid w:val="002B700C"/>
    <w:rsid w:val="002C093A"/>
    <w:rsid w:val="002C1B92"/>
    <w:rsid w:val="002C30FA"/>
    <w:rsid w:val="002E3E61"/>
    <w:rsid w:val="00301165"/>
    <w:rsid w:val="00303C6F"/>
    <w:rsid w:val="0032684F"/>
    <w:rsid w:val="00335390"/>
    <w:rsid w:val="003378C8"/>
    <w:rsid w:val="00364E6D"/>
    <w:rsid w:val="00365F7B"/>
    <w:rsid w:val="00372AF0"/>
    <w:rsid w:val="00383426"/>
    <w:rsid w:val="00391C83"/>
    <w:rsid w:val="003A3528"/>
    <w:rsid w:val="003C5615"/>
    <w:rsid w:val="003D6DFC"/>
    <w:rsid w:val="003E13BD"/>
    <w:rsid w:val="003E5B3D"/>
    <w:rsid w:val="003F01AF"/>
    <w:rsid w:val="003F1FE9"/>
    <w:rsid w:val="003F7FF6"/>
    <w:rsid w:val="004064B7"/>
    <w:rsid w:val="00430BE9"/>
    <w:rsid w:val="00433F5D"/>
    <w:rsid w:val="00440B73"/>
    <w:rsid w:val="00462A9F"/>
    <w:rsid w:val="004650CE"/>
    <w:rsid w:val="00477A92"/>
    <w:rsid w:val="004C1C9C"/>
    <w:rsid w:val="004C57FD"/>
    <w:rsid w:val="004F5531"/>
    <w:rsid w:val="005179A3"/>
    <w:rsid w:val="00517D01"/>
    <w:rsid w:val="005204F9"/>
    <w:rsid w:val="005614FA"/>
    <w:rsid w:val="0056191E"/>
    <w:rsid w:val="0057511D"/>
    <w:rsid w:val="00584EA1"/>
    <w:rsid w:val="0059427C"/>
    <w:rsid w:val="005A6540"/>
    <w:rsid w:val="005C3184"/>
    <w:rsid w:val="00613EAE"/>
    <w:rsid w:val="0061671F"/>
    <w:rsid w:val="00630AFD"/>
    <w:rsid w:val="006333CF"/>
    <w:rsid w:val="00653769"/>
    <w:rsid w:val="0065432E"/>
    <w:rsid w:val="00655664"/>
    <w:rsid w:val="0069743D"/>
    <w:rsid w:val="006A598E"/>
    <w:rsid w:val="006B29E0"/>
    <w:rsid w:val="006C0D84"/>
    <w:rsid w:val="006D0AE3"/>
    <w:rsid w:val="006D1732"/>
    <w:rsid w:val="006D46A6"/>
    <w:rsid w:val="007551F8"/>
    <w:rsid w:val="00760731"/>
    <w:rsid w:val="007642DF"/>
    <w:rsid w:val="00771FBB"/>
    <w:rsid w:val="00781C4C"/>
    <w:rsid w:val="007A4802"/>
    <w:rsid w:val="007B759F"/>
    <w:rsid w:val="007C7A3A"/>
    <w:rsid w:val="007D414A"/>
    <w:rsid w:val="007E1040"/>
    <w:rsid w:val="007F1F98"/>
    <w:rsid w:val="007F7557"/>
    <w:rsid w:val="008030D6"/>
    <w:rsid w:val="00805932"/>
    <w:rsid w:val="00830FC8"/>
    <w:rsid w:val="00850BC9"/>
    <w:rsid w:val="00852083"/>
    <w:rsid w:val="00870656"/>
    <w:rsid w:val="00871BB8"/>
    <w:rsid w:val="008774AE"/>
    <w:rsid w:val="00884D09"/>
    <w:rsid w:val="008B2731"/>
    <w:rsid w:val="008C574C"/>
    <w:rsid w:val="008E0750"/>
    <w:rsid w:val="008F4006"/>
    <w:rsid w:val="008F7100"/>
    <w:rsid w:val="00906990"/>
    <w:rsid w:val="00912E6D"/>
    <w:rsid w:val="00924672"/>
    <w:rsid w:val="00940E73"/>
    <w:rsid w:val="0094289C"/>
    <w:rsid w:val="00950082"/>
    <w:rsid w:val="00952BEF"/>
    <w:rsid w:val="00953091"/>
    <w:rsid w:val="009530DB"/>
    <w:rsid w:val="00982413"/>
    <w:rsid w:val="00985197"/>
    <w:rsid w:val="00993BDF"/>
    <w:rsid w:val="009B5DA6"/>
    <w:rsid w:val="009F1BFE"/>
    <w:rsid w:val="009F417E"/>
    <w:rsid w:val="00A00DB3"/>
    <w:rsid w:val="00A1695D"/>
    <w:rsid w:val="00A23891"/>
    <w:rsid w:val="00A51868"/>
    <w:rsid w:val="00A74C5A"/>
    <w:rsid w:val="00AB71DF"/>
    <w:rsid w:val="00AC101C"/>
    <w:rsid w:val="00AC24F1"/>
    <w:rsid w:val="00AC597F"/>
    <w:rsid w:val="00AD429D"/>
    <w:rsid w:val="00B12DF8"/>
    <w:rsid w:val="00B1791C"/>
    <w:rsid w:val="00B333CE"/>
    <w:rsid w:val="00B474EC"/>
    <w:rsid w:val="00B73E37"/>
    <w:rsid w:val="00B80664"/>
    <w:rsid w:val="00B83278"/>
    <w:rsid w:val="00B85ACD"/>
    <w:rsid w:val="00B94478"/>
    <w:rsid w:val="00BA218A"/>
    <w:rsid w:val="00BC1165"/>
    <w:rsid w:val="00BD04BD"/>
    <w:rsid w:val="00BD3220"/>
    <w:rsid w:val="00BF382E"/>
    <w:rsid w:val="00C100EA"/>
    <w:rsid w:val="00C16AC9"/>
    <w:rsid w:val="00C3396B"/>
    <w:rsid w:val="00C53F53"/>
    <w:rsid w:val="00C65265"/>
    <w:rsid w:val="00C74B9E"/>
    <w:rsid w:val="00C805E6"/>
    <w:rsid w:val="00CB062C"/>
    <w:rsid w:val="00CB5503"/>
    <w:rsid w:val="00CB6BB5"/>
    <w:rsid w:val="00CC30AE"/>
    <w:rsid w:val="00CD6F8D"/>
    <w:rsid w:val="00D10139"/>
    <w:rsid w:val="00D45A04"/>
    <w:rsid w:val="00D605BF"/>
    <w:rsid w:val="00D6650D"/>
    <w:rsid w:val="00D75207"/>
    <w:rsid w:val="00DA0D36"/>
    <w:rsid w:val="00DE3532"/>
    <w:rsid w:val="00E161FB"/>
    <w:rsid w:val="00E206AE"/>
    <w:rsid w:val="00E25DCF"/>
    <w:rsid w:val="00E26352"/>
    <w:rsid w:val="00E31C41"/>
    <w:rsid w:val="00E333B2"/>
    <w:rsid w:val="00E76221"/>
    <w:rsid w:val="00EA1C92"/>
    <w:rsid w:val="00EB6F23"/>
    <w:rsid w:val="00EC0CA9"/>
    <w:rsid w:val="00F04DE7"/>
    <w:rsid w:val="00F14BBE"/>
    <w:rsid w:val="00F37EED"/>
    <w:rsid w:val="00F42B21"/>
    <w:rsid w:val="00F823DC"/>
    <w:rsid w:val="00FA3827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71F"/>
    <w:rPr>
      <w:b/>
      <w:bCs/>
    </w:rPr>
  </w:style>
  <w:style w:type="paragraph" w:customStyle="1" w:styleId="ConsPlusTitle">
    <w:name w:val="ConsPlusTitle"/>
    <w:rsid w:val="007F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DE7"/>
  </w:style>
  <w:style w:type="paragraph" w:styleId="a7">
    <w:name w:val="footer"/>
    <w:basedOn w:val="a"/>
    <w:link w:val="a8"/>
    <w:uiPriority w:val="99"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4DE7"/>
  </w:style>
  <w:style w:type="paragraph" w:customStyle="1" w:styleId="formattext">
    <w:name w:val="formattext"/>
    <w:basedOn w:val="a"/>
    <w:rsid w:val="00C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7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2720B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720B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6235-19C5-46DD-8468-F8117D46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Levina_AA</dc:creator>
  <cp:keywords/>
  <dc:description/>
  <cp:lastModifiedBy>Тимофеев Александр Сергеевич</cp:lastModifiedBy>
  <cp:revision>63</cp:revision>
  <cp:lastPrinted>2025-03-06T08:31:00Z</cp:lastPrinted>
  <dcterms:created xsi:type="dcterms:W3CDTF">2022-05-20T05:53:00Z</dcterms:created>
  <dcterms:modified xsi:type="dcterms:W3CDTF">2025-04-02T12:40:00Z</dcterms:modified>
</cp:coreProperties>
</file>